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432" w:type="dxa"/>
        <w:tblLook w:val="04A0" w:firstRow="1" w:lastRow="0" w:firstColumn="1" w:lastColumn="0" w:noHBand="0" w:noVBand="1"/>
      </w:tblPr>
      <w:tblGrid>
        <w:gridCol w:w="5580"/>
        <w:gridCol w:w="4320"/>
      </w:tblGrid>
      <w:tr w:rsidR="00DB32F7">
        <w:tc>
          <w:tcPr>
            <w:tcW w:w="5580" w:type="dxa"/>
          </w:tcPr>
          <w:p w:rsidR="00DB32F7" w:rsidRDefault="00065BBC">
            <w:pPr>
              <w:ind w:left="-288" w:right="26"/>
              <w:jc w:val="center"/>
              <w:rPr>
                <w:rFonts w:ascii="Calibri" w:hAnsi="Calibri"/>
              </w:rPr>
            </w:pPr>
            <w:r>
              <w:rPr>
                <w:rFonts w:ascii="Calibri" w:hAnsi="Calibri"/>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5" o:title="" embosscolor="white"/>
                </v:shape>
                <o:OLEObject Type="Embed" ProgID="Word.Picture.8" ShapeID="_x0000_i1025" DrawAspect="Content" ObjectID="_1760959867" r:id="rId6"/>
              </w:object>
            </w:r>
          </w:p>
          <w:p w:rsidR="00DB32F7" w:rsidRDefault="00065BBC">
            <w:pPr>
              <w:ind w:left="-288" w:right="26" w:firstLine="252"/>
              <w:jc w:val="center"/>
              <w:rPr>
                <w:rFonts w:ascii="Calibri" w:hAnsi="Calibri" w:cs="Arial"/>
                <w:sz w:val="20"/>
              </w:rPr>
            </w:pPr>
            <w:r>
              <w:rPr>
                <w:rFonts w:ascii="Calibri" w:hAnsi="Calibri" w:cs="Arial"/>
                <w:sz w:val="20"/>
              </w:rPr>
              <w:t>ΕΛΛΗΝΙΚΗ ΔΗΜΟΚΡΑΤΙΑ</w:t>
            </w:r>
          </w:p>
          <w:p w:rsidR="00DB32F7" w:rsidRDefault="00065BBC">
            <w:pPr>
              <w:ind w:left="-288" w:right="26" w:firstLine="252"/>
              <w:jc w:val="center"/>
              <w:rPr>
                <w:rFonts w:ascii="Calibri" w:hAnsi="Calibri" w:cs="Arial"/>
                <w:sz w:val="20"/>
              </w:rPr>
            </w:pPr>
            <w:r>
              <w:rPr>
                <w:rFonts w:ascii="Calibri" w:hAnsi="Calibri" w:cs="Arial"/>
                <w:sz w:val="20"/>
                <w:szCs w:val="20"/>
              </w:rPr>
              <w:t>ΥΠΟΥΡΓΕΙΟ ΠΑΙΔΕΙΑΣ  ΘΡΗΣΚΕΥΜΑΤΩΝ ΚΑΙ ΑΘΛΗΤΙΣΜΟΥ</w:t>
            </w:r>
          </w:p>
          <w:p w:rsidR="00DB32F7" w:rsidRDefault="00065BBC">
            <w:pPr>
              <w:ind w:left="-288" w:right="26"/>
              <w:jc w:val="center"/>
              <w:rPr>
                <w:rFonts w:ascii="Calibri" w:hAnsi="Calibri"/>
                <w:sz w:val="18"/>
              </w:rPr>
            </w:pPr>
            <w:r>
              <w:rPr>
                <w:rFonts w:ascii="Calibri" w:hAnsi="Calibri"/>
                <w:sz w:val="18"/>
              </w:rPr>
              <w:t>ΠΕΡΙΦ. Δ/ΝΣΗ Π/ΘΜΙΑΣ &amp; Δ/ΘΜΙΑΣ ΕΚΠ/ΣΗΣ Κ.  ΜΑΚΕΔΟΝΙΑΣ</w:t>
            </w:r>
          </w:p>
          <w:p w:rsidR="00DB32F7" w:rsidRDefault="00065BBC">
            <w:pPr>
              <w:ind w:left="-288" w:right="26"/>
              <w:jc w:val="center"/>
              <w:rPr>
                <w:rFonts w:ascii="Calibri" w:hAnsi="Calibri"/>
                <w:sz w:val="22"/>
              </w:rPr>
            </w:pPr>
            <w:r>
              <w:rPr>
                <w:rFonts w:ascii="Calibri" w:hAnsi="Calibri"/>
                <w:sz w:val="18"/>
              </w:rPr>
              <w:t>Δ/ΝΣΗ Δ/ΘΜΙΑΣ ΕΚΠ/ΣΗΣ ΑΝ.  ΘΕ/ΝΙΚΗΣ</w:t>
            </w:r>
          </w:p>
          <w:p w:rsidR="00DB32F7" w:rsidRDefault="00065BBC">
            <w:pPr>
              <w:ind w:left="-288" w:right="26" w:firstLine="432"/>
              <w:jc w:val="center"/>
              <w:rPr>
                <w:rFonts w:ascii="Calibri" w:hAnsi="Calibri" w:cs="Arial"/>
                <w:b/>
                <w:sz w:val="8"/>
                <w:szCs w:val="8"/>
              </w:rPr>
            </w:pPr>
            <w:r>
              <w:rPr>
                <w:rFonts w:ascii="Calibri" w:hAnsi="Calibri" w:cs="Arial"/>
                <w:b/>
                <w:sz w:val="20"/>
              </w:rPr>
              <w:t>1</w:t>
            </w:r>
            <w:r>
              <w:rPr>
                <w:rFonts w:ascii="Calibri" w:hAnsi="Calibri" w:cs="Arial"/>
                <w:b/>
                <w:sz w:val="20"/>
                <w:vertAlign w:val="superscript"/>
              </w:rPr>
              <w:t>ο</w:t>
            </w:r>
            <w:r>
              <w:rPr>
                <w:rFonts w:ascii="Calibri" w:hAnsi="Calibri" w:cs="Arial"/>
                <w:b/>
                <w:sz w:val="20"/>
              </w:rPr>
              <w:t>ΓΕΝΙΚΟ ΛΥΚΕΙΟ ΘΕΡΜΗΣ</w:t>
            </w:r>
          </w:p>
          <w:p w:rsidR="00DB32F7" w:rsidRDefault="00065BBC">
            <w:pPr>
              <w:tabs>
                <w:tab w:val="left" w:pos="284"/>
                <w:tab w:val="left" w:pos="426"/>
              </w:tabs>
              <w:rPr>
                <w:rFonts w:ascii="Calibri" w:hAnsi="Calibri" w:cs="Calibri"/>
                <w:sz w:val="18"/>
                <w:szCs w:val="18"/>
              </w:rPr>
            </w:pPr>
            <w:proofErr w:type="spellStart"/>
            <w:r>
              <w:rPr>
                <w:rFonts w:ascii="Calibri" w:hAnsi="Calibri" w:cs="Calibri"/>
                <w:sz w:val="18"/>
                <w:szCs w:val="18"/>
              </w:rPr>
              <w:t>Ταχ</w:t>
            </w:r>
            <w:proofErr w:type="spellEnd"/>
            <w:r>
              <w:rPr>
                <w:rFonts w:ascii="Calibri" w:hAnsi="Calibri" w:cs="Calibri"/>
                <w:sz w:val="18"/>
                <w:szCs w:val="18"/>
              </w:rPr>
              <w:t>. Δ/</w:t>
            </w:r>
            <w:proofErr w:type="spellStart"/>
            <w:r>
              <w:rPr>
                <w:rFonts w:ascii="Calibri" w:hAnsi="Calibri" w:cs="Calibri"/>
                <w:sz w:val="18"/>
                <w:szCs w:val="18"/>
              </w:rPr>
              <w:t>νση</w:t>
            </w:r>
            <w:proofErr w:type="spellEnd"/>
            <w:r>
              <w:rPr>
                <w:rFonts w:ascii="Calibri" w:hAnsi="Calibri" w:cs="Calibri"/>
                <w:sz w:val="18"/>
                <w:szCs w:val="18"/>
              </w:rPr>
              <w:t xml:space="preserve">       : Ραφαηλίδου-Παπαδάκη 2 Θέρμη</w:t>
            </w:r>
          </w:p>
          <w:p w:rsidR="00DB32F7" w:rsidRDefault="00065BBC">
            <w:pPr>
              <w:tabs>
                <w:tab w:val="left" w:pos="284"/>
                <w:tab w:val="left" w:pos="426"/>
              </w:tabs>
              <w:rPr>
                <w:rFonts w:ascii="Calibri" w:hAnsi="Calibri" w:cs="Calibri"/>
                <w:sz w:val="18"/>
                <w:szCs w:val="18"/>
              </w:rPr>
            </w:pPr>
            <w:r>
              <w:rPr>
                <w:rFonts w:ascii="Calibri" w:hAnsi="Calibri" w:cs="Calibri"/>
                <w:sz w:val="18"/>
                <w:szCs w:val="18"/>
              </w:rPr>
              <w:t>Τ.Κ.                    : 57001</w:t>
            </w:r>
          </w:p>
          <w:p w:rsidR="00DB32F7" w:rsidRDefault="00065BBC">
            <w:pPr>
              <w:tabs>
                <w:tab w:val="left" w:pos="284"/>
                <w:tab w:val="left" w:pos="426"/>
              </w:tabs>
              <w:rPr>
                <w:rFonts w:ascii="Calibri" w:hAnsi="Calibri" w:cs="Calibri"/>
                <w:sz w:val="18"/>
                <w:szCs w:val="18"/>
              </w:rPr>
            </w:pPr>
            <w:r>
              <w:rPr>
                <w:rFonts w:ascii="Calibri" w:hAnsi="Calibri" w:cs="Calibri"/>
                <w:sz w:val="18"/>
                <w:szCs w:val="18"/>
              </w:rPr>
              <w:t>Πληροφορίες : Σαρρής Β.</w:t>
            </w:r>
          </w:p>
          <w:p w:rsidR="00DB32F7" w:rsidRPr="00065BBC" w:rsidRDefault="00065BBC">
            <w:pPr>
              <w:tabs>
                <w:tab w:val="left" w:pos="284"/>
                <w:tab w:val="left" w:pos="426"/>
              </w:tabs>
              <w:rPr>
                <w:rFonts w:ascii="Calibri" w:hAnsi="Calibri" w:cs="Calibri"/>
                <w:sz w:val="18"/>
                <w:szCs w:val="18"/>
              </w:rPr>
            </w:pPr>
            <w:proofErr w:type="spellStart"/>
            <w:r>
              <w:rPr>
                <w:rFonts w:ascii="Calibri" w:hAnsi="Calibri" w:cs="Calibri"/>
                <w:sz w:val="18"/>
                <w:szCs w:val="18"/>
              </w:rPr>
              <w:t>Τηλ</w:t>
            </w:r>
            <w:proofErr w:type="spellEnd"/>
            <w:r w:rsidRPr="00065BBC">
              <w:rPr>
                <w:rFonts w:ascii="Calibri" w:hAnsi="Calibri" w:cs="Calibri"/>
                <w:sz w:val="18"/>
                <w:szCs w:val="18"/>
              </w:rPr>
              <w:t>.                  : 2310461421</w:t>
            </w:r>
          </w:p>
          <w:p w:rsidR="00DB32F7" w:rsidRDefault="00065BBC">
            <w:pPr>
              <w:rPr>
                <w:rFonts w:ascii="Calibri" w:hAnsi="Calibri" w:cs="Calibri"/>
                <w:sz w:val="18"/>
                <w:szCs w:val="18"/>
                <w:lang w:val="de-DE"/>
              </w:rPr>
            </w:pPr>
            <w:proofErr w:type="spellStart"/>
            <w:r>
              <w:rPr>
                <w:rFonts w:ascii="Calibri" w:hAnsi="Calibri" w:cs="Calibri"/>
                <w:sz w:val="18"/>
                <w:szCs w:val="18"/>
                <w:lang w:val="de-DE"/>
              </w:rPr>
              <w:t>e-mail</w:t>
            </w:r>
            <w:proofErr w:type="spellEnd"/>
            <w:r>
              <w:rPr>
                <w:rFonts w:ascii="Calibri" w:hAnsi="Calibri" w:cs="Calibri"/>
                <w:sz w:val="18"/>
                <w:szCs w:val="18"/>
                <w:lang w:val="de-DE"/>
              </w:rPr>
              <w:t>:             :  mail@</w:t>
            </w:r>
            <w:r w:rsidRPr="00065BBC">
              <w:rPr>
                <w:rFonts w:ascii="Calibri" w:hAnsi="Calibri" w:cs="Calibri"/>
                <w:sz w:val="18"/>
                <w:szCs w:val="18"/>
              </w:rPr>
              <w:t>1</w:t>
            </w:r>
            <w:proofErr w:type="spellStart"/>
            <w:r>
              <w:rPr>
                <w:rFonts w:ascii="Calibri" w:hAnsi="Calibri" w:cs="Calibri"/>
                <w:sz w:val="18"/>
                <w:szCs w:val="18"/>
                <w:lang w:val="en-US"/>
              </w:rPr>
              <w:t>lyk</w:t>
            </w:r>
            <w:proofErr w:type="spellEnd"/>
            <w:r>
              <w:rPr>
                <w:rFonts w:ascii="Calibri" w:hAnsi="Calibri" w:cs="Calibri"/>
                <w:sz w:val="18"/>
                <w:szCs w:val="18"/>
                <w:lang w:val="de-DE"/>
              </w:rPr>
              <w:t>-t</w:t>
            </w:r>
            <w:r>
              <w:rPr>
                <w:rFonts w:ascii="Calibri" w:hAnsi="Calibri" w:cs="Calibri"/>
                <w:sz w:val="18"/>
                <w:szCs w:val="18"/>
                <w:lang w:val="en-US"/>
              </w:rPr>
              <w:t>herm</w:t>
            </w:r>
            <w:r>
              <w:rPr>
                <w:rFonts w:ascii="Calibri" w:hAnsi="Calibri" w:cs="Calibri"/>
                <w:sz w:val="18"/>
                <w:szCs w:val="18"/>
                <w:lang w:val="de-DE"/>
              </w:rPr>
              <w:t>.</w:t>
            </w:r>
            <w:proofErr w:type="spellStart"/>
            <w:r>
              <w:rPr>
                <w:rFonts w:ascii="Calibri" w:hAnsi="Calibri" w:cs="Calibri"/>
                <w:sz w:val="18"/>
                <w:szCs w:val="18"/>
                <w:lang w:val="de-DE"/>
              </w:rPr>
              <w:t>thess.sch.g</w:t>
            </w:r>
            <w:proofErr w:type="spellEnd"/>
          </w:p>
        </w:tc>
        <w:tc>
          <w:tcPr>
            <w:tcW w:w="4320" w:type="dxa"/>
          </w:tcPr>
          <w:p w:rsidR="00DB32F7" w:rsidRDefault="00DB32F7">
            <w:pPr>
              <w:rPr>
                <w:rFonts w:ascii="Calibri" w:hAnsi="Calibri"/>
                <w:lang w:val="de-DE"/>
              </w:rPr>
            </w:pPr>
          </w:p>
          <w:p w:rsidR="00DB32F7" w:rsidRDefault="00DB32F7">
            <w:pPr>
              <w:rPr>
                <w:rFonts w:ascii="Calibri" w:hAnsi="Calibri"/>
                <w:lang w:val="de-DE"/>
              </w:rPr>
            </w:pPr>
          </w:p>
          <w:p w:rsidR="00DB32F7" w:rsidRDefault="00065BBC">
            <w:pPr>
              <w:ind w:left="252"/>
              <w:rPr>
                <w:rFonts w:ascii="Calibri" w:hAnsi="Calibri"/>
                <w:sz w:val="22"/>
                <w:szCs w:val="22"/>
              </w:rPr>
            </w:pPr>
            <w:r>
              <w:rPr>
                <w:rFonts w:ascii="Calibri" w:hAnsi="Calibri"/>
                <w:sz w:val="22"/>
                <w:szCs w:val="22"/>
              </w:rPr>
              <w:t>Θέρμη 8 Νοεμβρίου  2023</w:t>
            </w:r>
          </w:p>
          <w:p w:rsidR="00DB32F7" w:rsidRPr="00065BBC" w:rsidRDefault="00065BBC">
            <w:pPr>
              <w:ind w:left="252"/>
              <w:rPr>
                <w:rFonts w:ascii="Calibri" w:hAnsi="Calibri"/>
                <w:sz w:val="22"/>
                <w:szCs w:val="22"/>
              </w:rPr>
            </w:pPr>
            <w:proofErr w:type="spellStart"/>
            <w:r>
              <w:rPr>
                <w:rFonts w:ascii="Calibri" w:hAnsi="Calibri"/>
                <w:sz w:val="22"/>
                <w:szCs w:val="22"/>
              </w:rPr>
              <w:t>Αρ</w:t>
            </w:r>
            <w:proofErr w:type="spellEnd"/>
            <w:r>
              <w:rPr>
                <w:rFonts w:ascii="Calibri" w:hAnsi="Calibri"/>
                <w:sz w:val="22"/>
                <w:szCs w:val="22"/>
              </w:rPr>
              <w:t xml:space="preserve">. </w:t>
            </w:r>
            <w:proofErr w:type="spellStart"/>
            <w:r>
              <w:rPr>
                <w:rFonts w:ascii="Calibri" w:hAnsi="Calibri"/>
                <w:sz w:val="22"/>
                <w:szCs w:val="22"/>
              </w:rPr>
              <w:t>Πρωτ</w:t>
            </w:r>
            <w:proofErr w:type="spellEnd"/>
            <w:r>
              <w:rPr>
                <w:rFonts w:ascii="Calibri" w:hAnsi="Calibri"/>
                <w:sz w:val="22"/>
                <w:szCs w:val="22"/>
              </w:rPr>
              <w:t xml:space="preserve">: </w:t>
            </w:r>
            <w:r w:rsidRPr="00065BBC">
              <w:rPr>
                <w:rFonts w:ascii="Calibri" w:hAnsi="Calibri"/>
                <w:sz w:val="22"/>
                <w:szCs w:val="22"/>
              </w:rPr>
              <w:t>1120</w:t>
            </w:r>
          </w:p>
          <w:p w:rsidR="00DB32F7" w:rsidRDefault="00065BBC">
            <w:pPr>
              <w:tabs>
                <w:tab w:val="left" w:pos="1590"/>
              </w:tabs>
              <w:ind w:left="252"/>
              <w:rPr>
                <w:rFonts w:ascii="Calibri" w:hAnsi="Calibri"/>
                <w:color w:val="FF0000"/>
                <w:sz w:val="22"/>
                <w:szCs w:val="22"/>
              </w:rPr>
            </w:pPr>
            <w:r>
              <w:rPr>
                <w:rFonts w:ascii="Calibri" w:hAnsi="Calibri"/>
                <w:color w:val="FF0000"/>
                <w:sz w:val="22"/>
                <w:szCs w:val="22"/>
              </w:rPr>
              <w:tab/>
            </w:r>
          </w:p>
          <w:p w:rsidR="00DB32F7" w:rsidRDefault="00DB32F7">
            <w:pPr>
              <w:ind w:left="252"/>
              <w:rPr>
                <w:rFonts w:ascii="Calibri" w:hAnsi="Calibri"/>
                <w:sz w:val="8"/>
                <w:szCs w:val="8"/>
              </w:rPr>
            </w:pPr>
          </w:p>
          <w:p w:rsidR="00DB32F7" w:rsidRDefault="00065BBC">
            <w:pPr>
              <w:ind w:left="252"/>
              <w:rPr>
                <w:rFonts w:ascii="Calibri" w:hAnsi="Calibri"/>
              </w:rPr>
            </w:pPr>
            <w:r>
              <w:rPr>
                <w:rFonts w:ascii="Calibri" w:hAnsi="Calibri"/>
              </w:rPr>
              <w:t xml:space="preserve">Προς:  </w:t>
            </w:r>
          </w:p>
          <w:p w:rsidR="00DB32F7" w:rsidRDefault="00065BBC">
            <w:pPr>
              <w:ind w:left="252"/>
              <w:rPr>
                <w:rFonts w:ascii="Calibri" w:hAnsi="Calibri"/>
                <w:sz w:val="20"/>
                <w:szCs w:val="20"/>
              </w:rPr>
            </w:pPr>
            <w:r>
              <w:rPr>
                <w:rFonts w:ascii="Calibri" w:hAnsi="Calibri"/>
                <w:sz w:val="20"/>
                <w:szCs w:val="20"/>
              </w:rPr>
              <w:t xml:space="preserve">Διεύθυνση Δευτεροβάθμιας Εκπαίδευσης Ανατολικής Θεσσαλονίκης </w:t>
            </w:r>
          </w:p>
          <w:p w:rsidR="00DB32F7" w:rsidRDefault="00065BBC">
            <w:pPr>
              <w:ind w:left="252"/>
              <w:rPr>
                <w:rFonts w:ascii="Calibri" w:hAnsi="Calibri"/>
                <w:sz w:val="20"/>
                <w:szCs w:val="20"/>
              </w:rPr>
            </w:pPr>
            <w:r>
              <w:rPr>
                <w:rFonts w:ascii="Calibri" w:hAnsi="Calibri"/>
                <w:sz w:val="20"/>
                <w:szCs w:val="20"/>
              </w:rPr>
              <w:t>ΓΙΑ ΑΝΑΡΤΗΣΗ ΣΤΟ ΔΙΑΔΙΚΤΥΟ</w:t>
            </w:r>
          </w:p>
          <w:p w:rsidR="00DB32F7" w:rsidRDefault="00DB32F7">
            <w:pPr>
              <w:ind w:left="252"/>
              <w:rPr>
                <w:rFonts w:ascii="Calibri" w:hAnsi="Calibri"/>
              </w:rPr>
            </w:pPr>
          </w:p>
          <w:p w:rsidR="00DB32F7" w:rsidRDefault="00DB32F7">
            <w:pPr>
              <w:rPr>
                <w:rFonts w:ascii="Calibri" w:hAnsi="Calibri"/>
              </w:rPr>
            </w:pPr>
          </w:p>
        </w:tc>
      </w:tr>
    </w:tbl>
    <w:p w:rsidR="00DB32F7" w:rsidRDefault="00DB32F7">
      <w:pPr>
        <w:ind w:left="-180" w:right="-694"/>
        <w:rPr>
          <w:rFonts w:ascii="Calibri" w:hAnsi="Calibri"/>
          <w:sz w:val="8"/>
          <w:szCs w:val="8"/>
        </w:rPr>
      </w:pPr>
    </w:p>
    <w:p w:rsidR="00DB32F7" w:rsidRDefault="00065BBC">
      <w:pPr>
        <w:ind w:left="360" w:right="-334" w:hanging="720"/>
        <w:rPr>
          <w:rFonts w:ascii="Calibri" w:hAnsi="Calibri"/>
        </w:rPr>
      </w:pPr>
      <w:r>
        <w:rPr>
          <w:rFonts w:ascii="Calibri" w:hAnsi="Calibri"/>
          <w:b/>
        </w:rPr>
        <w:t xml:space="preserve">ΘΕΜΑ: </w:t>
      </w:r>
      <w:r>
        <w:rPr>
          <w:rFonts w:ascii="Calibri" w:hAnsi="Calibri"/>
        </w:rPr>
        <w:t xml:space="preserve">Πρόσκληση </w:t>
      </w:r>
      <w:r>
        <w:rPr>
          <w:rFonts w:ascii="Calibri" w:hAnsi="Calibri" w:cs="Calibri"/>
        </w:rPr>
        <w:t>εκδήλωσης</w:t>
      </w:r>
      <w:r>
        <w:rPr>
          <w:rFonts w:ascii="Calibri" w:hAnsi="Calibri"/>
        </w:rPr>
        <w:t xml:space="preserve"> ενδιαφέροντος για κατάθεση κλειστών οικονομικών προσφορών εκ</w:t>
      </w:r>
      <w:r w:rsidRPr="00065BBC">
        <w:rPr>
          <w:rFonts w:ascii="Calibri" w:hAnsi="Calibri"/>
        </w:rPr>
        <w:t xml:space="preserve"> </w:t>
      </w:r>
      <w:r>
        <w:rPr>
          <w:rFonts w:ascii="Calibri" w:hAnsi="Calibri"/>
        </w:rPr>
        <w:t>μέρους Ταξιδιωτικών Γραφείων για την πραγματοποίηση πενθήμερης εκδρομής για τους μαθητές/</w:t>
      </w:r>
      <w:proofErr w:type="spellStart"/>
      <w:r>
        <w:rPr>
          <w:rFonts w:ascii="Calibri" w:hAnsi="Calibri"/>
        </w:rPr>
        <w:t>τριες</w:t>
      </w:r>
      <w:proofErr w:type="spellEnd"/>
      <w:r>
        <w:rPr>
          <w:rFonts w:ascii="Calibri" w:hAnsi="Calibri"/>
        </w:rPr>
        <w:t xml:space="preserve"> της Γ Λυκείου του 1</w:t>
      </w:r>
      <w:r>
        <w:rPr>
          <w:rFonts w:ascii="Calibri" w:hAnsi="Calibri"/>
          <w:vertAlign w:val="superscript"/>
        </w:rPr>
        <w:t>ου</w:t>
      </w:r>
      <w:r>
        <w:rPr>
          <w:rFonts w:ascii="Calibri" w:hAnsi="Calibri"/>
        </w:rPr>
        <w:t xml:space="preserve"> ΓΕΛ Θέρμης.</w:t>
      </w:r>
    </w:p>
    <w:p w:rsidR="00DB32F7" w:rsidRDefault="00DB32F7">
      <w:pPr>
        <w:ind w:left="720" w:right="-334" w:hanging="720"/>
        <w:rPr>
          <w:rFonts w:ascii="Calibri" w:hAnsi="Calibri"/>
          <w:b/>
          <w:sz w:val="8"/>
          <w:szCs w:val="8"/>
        </w:rPr>
      </w:pPr>
    </w:p>
    <w:p w:rsidR="00DB32F7" w:rsidRDefault="00065BBC">
      <w:pPr>
        <w:ind w:left="540" w:right="-360" w:hanging="900"/>
        <w:rPr>
          <w:rFonts w:ascii="Calibri" w:hAnsi="Calibri"/>
        </w:rPr>
      </w:pPr>
      <w:r>
        <w:rPr>
          <w:rFonts w:ascii="Calibri" w:hAnsi="Calibri"/>
          <w:b/>
        </w:rPr>
        <w:t xml:space="preserve">ΣΧΕΤ:   </w:t>
      </w:r>
      <w:r>
        <w:rPr>
          <w:rFonts w:ascii="Calibri" w:hAnsi="Calibri"/>
        </w:rPr>
        <w:t>Υ.Α. 20883/ΓΔ4/12-2-2020 (ΦΕΚ456/13-2-2020) με θέμα  «Εκδρομές- μετακινήσεις μαθητών Δημόσιων και Ιδιωτικών σχολείων Δευτεροβάθμιας Εκπαίδευσης  εντός και εκτός της χώρας».</w:t>
      </w:r>
    </w:p>
    <w:p w:rsidR="00DB32F7" w:rsidRDefault="00DB32F7">
      <w:pPr>
        <w:ind w:left="-180" w:right="-694"/>
        <w:rPr>
          <w:rFonts w:ascii="Calibri" w:hAnsi="Calibri"/>
        </w:rPr>
      </w:pPr>
    </w:p>
    <w:p w:rsidR="00DB32F7" w:rsidRDefault="00065BBC">
      <w:pPr>
        <w:ind w:left="-360"/>
        <w:jc w:val="both"/>
        <w:rPr>
          <w:rFonts w:ascii="Calibri" w:hAnsi="Calibri"/>
          <w:b/>
        </w:rPr>
      </w:pPr>
      <w:r>
        <w:rPr>
          <w:rFonts w:ascii="Calibri" w:hAnsi="Calibri"/>
        </w:rPr>
        <w:t xml:space="preserve">        Το 1</w:t>
      </w:r>
      <w:r>
        <w:rPr>
          <w:rFonts w:ascii="Calibri" w:hAnsi="Calibri"/>
          <w:vertAlign w:val="superscript"/>
        </w:rPr>
        <w:t>ο</w:t>
      </w:r>
      <w:r>
        <w:rPr>
          <w:rFonts w:ascii="Calibri" w:hAnsi="Calibri"/>
        </w:rPr>
        <w:t xml:space="preserve"> Γενικό Λύκειο </w:t>
      </w:r>
      <w:bookmarkStart w:id="0" w:name="_GoBack"/>
      <w:bookmarkEnd w:id="0"/>
      <w:r>
        <w:rPr>
          <w:rFonts w:ascii="Calibri" w:hAnsi="Calibri"/>
        </w:rPr>
        <w:t>Θέρμης ζητά κατάθεση ενσφράγιστων προσφορών για την πραγματοποίηση πενθήμερης εκδρομής της Γ  Λυκείου.</w:t>
      </w:r>
    </w:p>
    <w:p w:rsidR="00DB32F7" w:rsidRDefault="00065BBC">
      <w:pPr>
        <w:ind w:left="-360"/>
        <w:jc w:val="both"/>
        <w:rPr>
          <w:rFonts w:ascii="Calibri" w:hAnsi="Calibri"/>
        </w:rPr>
      </w:pPr>
      <w:r>
        <w:rPr>
          <w:rFonts w:ascii="Calibri" w:hAnsi="Calibri"/>
        </w:rPr>
        <w:t>Αντικείμενο του διαγωνισμού είναι η ανάδειξη της οικονομικότερης και ποιοτικότερης προσφοράς. Παρακαλούμε τα ταξιδιωτικά γραφεία να στείλο</w:t>
      </w:r>
      <w:r>
        <w:rPr>
          <w:rFonts w:ascii="Calibri" w:hAnsi="Calibri"/>
        </w:rPr>
        <w:t xml:space="preserve">υν  την προσφορά τους μέχρι την  </w:t>
      </w:r>
      <w:r>
        <w:rPr>
          <w:rFonts w:ascii="Calibri" w:hAnsi="Calibri"/>
          <w:b/>
          <w:bCs/>
        </w:rPr>
        <w:t xml:space="preserve">Πέμπτη 16 Νοεμβρίου 2023 </w:t>
      </w:r>
      <w:r>
        <w:rPr>
          <w:rFonts w:ascii="Calibri" w:hAnsi="Calibri"/>
          <w:b/>
        </w:rPr>
        <w:t xml:space="preserve">και ώρα 12:00 </w:t>
      </w:r>
      <w:r>
        <w:rPr>
          <w:rFonts w:ascii="Calibri" w:hAnsi="Calibri"/>
        </w:rPr>
        <w:t>στο γραφείο του Διευθυντή του 1</w:t>
      </w:r>
      <w:r>
        <w:rPr>
          <w:rFonts w:ascii="Calibri" w:hAnsi="Calibri"/>
          <w:vertAlign w:val="superscript"/>
        </w:rPr>
        <w:t>ου</w:t>
      </w:r>
      <w:r>
        <w:rPr>
          <w:rFonts w:ascii="Calibri" w:hAnsi="Calibri"/>
        </w:rPr>
        <w:t xml:space="preserve"> ΓΕΛ Θέρμης.  Η αξιολόγηση των προσφορών θα πραγματοποιηθεί </w:t>
      </w:r>
      <w:r>
        <w:rPr>
          <w:rFonts w:ascii="Calibri" w:hAnsi="Calibri"/>
          <w:b/>
        </w:rPr>
        <w:t xml:space="preserve">την ίδια ημέρα στις 13:30 </w:t>
      </w:r>
      <w:r>
        <w:rPr>
          <w:rFonts w:ascii="Calibri" w:hAnsi="Calibri"/>
        </w:rPr>
        <w:t>στο γραφείο του Διευθυντή από επιτροπή.</w:t>
      </w:r>
    </w:p>
    <w:p w:rsidR="00DB32F7" w:rsidRDefault="00065BBC">
      <w:pPr>
        <w:ind w:left="-360" w:firstLineChars="50" w:firstLine="120"/>
        <w:jc w:val="both"/>
        <w:rPr>
          <w:rFonts w:ascii="Calibri" w:hAnsi="Calibri"/>
          <w:b/>
        </w:rPr>
      </w:pPr>
      <w:r>
        <w:rPr>
          <w:rFonts w:ascii="Calibri" w:hAnsi="Calibri"/>
        </w:rPr>
        <w:t>Τα ενδιαφερόμενα ταξιδιωτ</w:t>
      </w:r>
      <w:r>
        <w:rPr>
          <w:rFonts w:ascii="Calibri" w:hAnsi="Calibri"/>
        </w:rPr>
        <w:t>ικά γραφεία κατά τη σύνταξη των προσφορών τους πρέπει να λάβουν υπόψη τους ακόλουθους όρους</w:t>
      </w:r>
      <w:r>
        <w:rPr>
          <w:rFonts w:ascii="Calibri" w:hAnsi="Calibri"/>
          <w:b/>
        </w:rPr>
        <w:t>:</w:t>
      </w:r>
    </w:p>
    <w:p w:rsidR="00DB32F7" w:rsidRDefault="00DB32F7">
      <w:pPr>
        <w:jc w:val="both"/>
        <w:rPr>
          <w:rFonts w:ascii="Calibri" w:hAnsi="Calibri"/>
          <w:b/>
          <w:sz w:val="8"/>
          <w:szCs w:val="8"/>
        </w:rPr>
      </w:pPr>
    </w:p>
    <w:tbl>
      <w:tblPr>
        <w:tblW w:w="9540" w:type="dxa"/>
        <w:tblInd w:w="-432" w:type="dxa"/>
        <w:tblLook w:val="04A0" w:firstRow="1" w:lastRow="0" w:firstColumn="1" w:lastColumn="0" w:noHBand="0" w:noVBand="1"/>
      </w:tblPr>
      <w:tblGrid>
        <w:gridCol w:w="540"/>
        <w:gridCol w:w="2160"/>
        <w:gridCol w:w="6840"/>
      </w:tblGrid>
      <w:tr w:rsidR="00DB32F7">
        <w:tc>
          <w:tcPr>
            <w:tcW w:w="540" w:type="dxa"/>
          </w:tcPr>
          <w:p w:rsidR="00DB32F7" w:rsidRDefault="00065BBC">
            <w:pPr>
              <w:jc w:val="both"/>
              <w:rPr>
                <w:rFonts w:ascii="Calibri" w:hAnsi="Calibri"/>
                <w:b/>
              </w:rPr>
            </w:pPr>
            <w:r>
              <w:rPr>
                <w:rFonts w:ascii="Calibri" w:hAnsi="Calibri"/>
                <w:b/>
              </w:rPr>
              <w:t xml:space="preserve">  1</w:t>
            </w:r>
          </w:p>
        </w:tc>
        <w:tc>
          <w:tcPr>
            <w:tcW w:w="2160" w:type="dxa"/>
          </w:tcPr>
          <w:p w:rsidR="00DB32F7" w:rsidRDefault="00065BBC">
            <w:pPr>
              <w:ind w:right="-108"/>
              <w:rPr>
                <w:rFonts w:ascii="Calibri" w:hAnsi="Calibri"/>
                <w:b/>
              </w:rPr>
            </w:pPr>
            <w:r>
              <w:rPr>
                <w:rFonts w:ascii="Calibri" w:hAnsi="Calibri"/>
                <w:b/>
              </w:rPr>
              <w:t>Προορισμός :</w:t>
            </w:r>
          </w:p>
        </w:tc>
        <w:tc>
          <w:tcPr>
            <w:tcW w:w="6840" w:type="dxa"/>
          </w:tcPr>
          <w:p w:rsidR="00DB32F7" w:rsidRDefault="00065BBC">
            <w:pPr>
              <w:jc w:val="both"/>
              <w:rPr>
                <w:rFonts w:ascii="Calibri" w:hAnsi="Calibri"/>
              </w:rPr>
            </w:pPr>
            <w:r>
              <w:rPr>
                <w:rFonts w:ascii="Calibri" w:hAnsi="Calibri"/>
                <w:b/>
              </w:rPr>
              <w:t>Ρώμη</w:t>
            </w:r>
            <w:r>
              <w:rPr>
                <w:rFonts w:ascii="Calibri" w:hAnsi="Calibri"/>
              </w:rPr>
              <w:t>. (Αεροπορικώς απευθείας από και προς Θεσσαλονίκη)</w:t>
            </w:r>
          </w:p>
        </w:tc>
      </w:tr>
      <w:tr w:rsidR="00DB32F7">
        <w:tc>
          <w:tcPr>
            <w:tcW w:w="540" w:type="dxa"/>
          </w:tcPr>
          <w:p w:rsidR="00DB32F7" w:rsidRDefault="00065BBC">
            <w:pPr>
              <w:jc w:val="both"/>
              <w:rPr>
                <w:rFonts w:ascii="Calibri" w:hAnsi="Calibri"/>
                <w:b/>
              </w:rPr>
            </w:pPr>
            <w:r>
              <w:rPr>
                <w:rFonts w:ascii="Calibri" w:hAnsi="Calibri"/>
                <w:b/>
              </w:rPr>
              <w:t xml:space="preserve">  2</w:t>
            </w:r>
          </w:p>
        </w:tc>
        <w:tc>
          <w:tcPr>
            <w:tcW w:w="2160" w:type="dxa"/>
          </w:tcPr>
          <w:p w:rsidR="00DB32F7" w:rsidRDefault="00065BBC">
            <w:pPr>
              <w:ind w:right="-108"/>
              <w:rPr>
                <w:rFonts w:ascii="Calibri" w:hAnsi="Calibri"/>
                <w:b/>
              </w:rPr>
            </w:pPr>
            <w:r>
              <w:rPr>
                <w:rFonts w:ascii="Calibri" w:hAnsi="Calibri"/>
                <w:b/>
              </w:rPr>
              <w:t>Χρονική Περίοδος:</w:t>
            </w:r>
          </w:p>
        </w:tc>
        <w:tc>
          <w:tcPr>
            <w:tcW w:w="6840" w:type="dxa"/>
          </w:tcPr>
          <w:p w:rsidR="00DB32F7" w:rsidRDefault="00065BBC">
            <w:pPr>
              <w:jc w:val="both"/>
              <w:rPr>
                <w:rFonts w:ascii="Calibri" w:hAnsi="Calibri"/>
              </w:rPr>
            </w:pPr>
            <w:r>
              <w:rPr>
                <w:rFonts w:ascii="Calibri" w:hAnsi="Calibri"/>
                <w:b/>
              </w:rPr>
              <w:t>από 19 έως 23 Φεβρουαρίου 2024</w:t>
            </w:r>
            <w:r>
              <w:rPr>
                <w:rFonts w:ascii="Calibri" w:hAnsi="Calibri"/>
              </w:rPr>
              <w:t>, λαμβάνοντας υπόψη και τις διαθέσιμε</w:t>
            </w:r>
            <w:r>
              <w:rPr>
                <w:rFonts w:ascii="Calibri" w:hAnsi="Calibri"/>
              </w:rPr>
              <w:t>ς πτήσεις των διαφόρων αεροπορικών εταιριών</w:t>
            </w:r>
          </w:p>
        </w:tc>
      </w:tr>
      <w:tr w:rsidR="00DB32F7">
        <w:tc>
          <w:tcPr>
            <w:tcW w:w="540" w:type="dxa"/>
          </w:tcPr>
          <w:p w:rsidR="00DB32F7" w:rsidRDefault="00065BBC">
            <w:pPr>
              <w:jc w:val="both"/>
              <w:rPr>
                <w:rFonts w:ascii="Calibri" w:hAnsi="Calibri"/>
                <w:b/>
              </w:rPr>
            </w:pPr>
            <w:r>
              <w:rPr>
                <w:rFonts w:ascii="Calibri" w:hAnsi="Calibri"/>
                <w:b/>
              </w:rPr>
              <w:t xml:space="preserve">  3</w:t>
            </w:r>
          </w:p>
        </w:tc>
        <w:tc>
          <w:tcPr>
            <w:tcW w:w="2160" w:type="dxa"/>
          </w:tcPr>
          <w:p w:rsidR="00DB32F7" w:rsidRDefault="00065BBC">
            <w:pPr>
              <w:ind w:right="-108"/>
              <w:rPr>
                <w:rFonts w:ascii="Calibri" w:hAnsi="Calibri"/>
                <w:b/>
              </w:rPr>
            </w:pPr>
            <w:r>
              <w:rPr>
                <w:rFonts w:ascii="Calibri" w:hAnsi="Calibri"/>
                <w:b/>
              </w:rPr>
              <w:t>Διάρκεια:</w:t>
            </w:r>
          </w:p>
        </w:tc>
        <w:tc>
          <w:tcPr>
            <w:tcW w:w="6840" w:type="dxa"/>
          </w:tcPr>
          <w:p w:rsidR="00DB32F7" w:rsidRDefault="00065BBC">
            <w:pPr>
              <w:jc w:val="both"/>
              <w:rPr>
                <w:rFonts w:ascii="Calibri" w:hAnsi="Calibri"/>
              </w:rPr>
            </w:pPr>
            <w:r>
              <w:rPr>
                <w:rFonts w:ascii="Calibri" w:hAnsi="Calibri"/>
                <w:b/>
              </w:rPr>
              <w:t xml:space="preserve">4 </w:t>
            </w:r>
            <w:r>
              <w:rPr>
                <w:rFonts w:ascii="Calibri" w:hAnsi="Calibri"/>
              </w:rPr>
              <w:t xml:space="preserve">διανυκτερεύσεις </w:t>
            </w:r>
          </w:p>
        </w:tc>
      </w:tr>
      <w:tr w:rsidR="00DB32F7">
        <w:tc>
          <w:tcPr>
            <w:tcW w:w="540" w:type="dxa"/>
          </w:tcPr>
          <w:p w:rsidR="00DB32F7" w:rsidRDefault="00065BBC">
            <w:pPr>
              <w:jc w:val="both"/>
              <w:rPr>
                <w:rFonts w:ascii="Calibri" w:hAnsi="Calibri"/>
                <w:b/>
              </w:rPr>
            </w:pPr>
            <w:r>
              <w:rPr>
                <w:rFonts w:ascii="Calibri" w:hAnsi="Calibri"/>
                <w:b/>
              </w:rPr>
              <w:t xml:space="preserve">  4</w:t>
            </w:r>
          </w:p>
        </w:tc>
        <w:tc>
          <w:tcPr>
            <w:tcW w:w="2160" w:type="dxa"/>
          </w:tcPr>
          <w:p w:rsidR="00DB32F7" w:rsidRDefault="00065BBC">
            <w:pPr>
              <w:ind w:right="-108"/>
              <w:rPr>
                <w:rFonts w:ascii="Calibri" w:hAnsi="Calibri"/>
                <w:b/>
              </w:rPr>
            </w:pPr>
            <w:r>
              <w:rPr>
                <w:rFonts w:ascii="Calibri" w:hAnsi="Calibri"/>
                <w:b/>
              </w:rPr>
              <w:t>Μεταφορικά μέσα :</w:t>
            </w:r>
          </w:p>
        </w:tc>
        <w:tc>
          <w:tcPr>
            <w:tcW w:w="6840" w:type="dxa"/>
          </w:tcPr>
          <w:p w:rsidR="00DB32F7" w:rsidRDefault="00065BBC">
            <w:pPr>
              <w:autoSpaceDE w:val="0"/>
              <w:autoSpaceDN w:val="0"/>
              <w:adjustRightInd w:val="0"/>
              <w:rPr>
                <w:rFonts w:ascii="Calibri" w:hAnsi="Calibri"/>
              </w:rPr>
            </w:pPr>
            <w:r>
              <w:rPr>
                <w:rFonts w:ascii="Calibri" w:hAnsi="Calibri"/>
              </w:rPr>
              <w:t>α) Αεροπορικώς με αναφορά στην/στις αεροπορική/</w:t>
            </w:r>
            <w:proofErr w:type="spellStart"/>
            <w:r>
              <w:rPr>
                <w:rFonts w:ascii="Calibri" w:hAnsi="Calibri"/>
              </w:rPr>
              <w:t>ες</w:t>
            </w:r>
            <w:proofErr w:type="spellEnd"/>
            <w:r>
              <w:rPr>
                <w:rFonts w:ascii="Calibri" w:hAnsi="Calibri"/>
              </w:rPr>
              <w:t xml:space="preserve"> εταιρεία/</w:t>
            </w:r>
            <w:proofErr w:type="spellStart"/>
            <w:r>
              <w:rPr>
                <w:rFonts w:ascii="Calibri" w:hAnsi="Calibri"/>
              </w:rPr>
              <w:t>ες</w:t>
            </w:r>
            <w:proofErr w:type="spellEnd"/>
            <w:r>
              <w:rPr>
                <w:rFonts w:ascii="Calibri" w:hAnsi="Calibri"/>
              </w:rPr>
              <w:t xml:space="preserve"> και στους αριθμούς πτήσεων.(Δικαίωμα αποσκευής 20 κιλών για τους συνοδούς εκπαιδευτικούς)</w:t>
            </w:r>
          </w:p>
          <w:p w:rsidR="00DB32F7" w:rsidRDefault="00065BBC">
            <w:pPr>
              <w:autoSpaceDE w:val="0"/>
              <w:autoSpaceDN w:val="0"/>
              <w:adjustRightInd w:val="0"/>
              <w:rPr>
                <w:rFonts w:ascii="Calibri" w:hAnsi="Calibri"/>
              </w:rPr>
            </w:pPr>
            <w:r>
              <w:rPr>
                <w:rFonts w:ascii="Calibri" w:hAnsi="Calibri"/>
              </w:rPr>
              <w:t xml:space="preserve">  Αποκλείονται προσφορές ξεχωριστών πτήσεων μαθητών/</w:t>
            </w:r>
            <w:proofErr w:type="spellStart"/>
            <w:r>
              <w:rPr>
                <w:rFonts w:ascii="Calibri" w:hAnsi="Calibri"/>
              </w:rPr>
              <w:t>τριων</w:t>
            </w:r>
            <w:proofErr w:type="spellEnd"/>
            <w:r>
              <w:rPr>
                <w:rFonts w:ascii="Calibri" w:hAnsi="Calibri"/>
              </w:rPr>
              <w:t xml:space="preserve"> και συνοδών εκπαιδευτικών.</w:t>
            </w:r>
          </w:p>
          <w:p w:rsidR="00DB32F7" w:rsidRDefault="00065BBC">
            <w:pPr>
              <w:jc w:val="both"/>
              <w:rPr>
                <w:rFonts w:ascii="Calibri" w:hAnsi="Calibri"/>
                <w:sz w:val="21"/>
                <w:szCs w:val="21"/>
              </w:rPr>
            </w:pPr>
            <w:r>
              <w:rPr>
                <w:rFonts w:ascii="Calibri" w:hAnsi="Calibri"/>
              </w:rPr>
              <w:t>β) Οδικώς,  με λεωφορεία για τη μεταφορά από και προς τα αεροδρόμια καθώς και για τις εσωτερικές μετακινήσεις μεταξύ των προορισμών των επισκέψεων. Ως χώρος πρώτης αναχώρη</w:t>
            </w:r>
            <w:r>
              <w:rPr>
                <w:rFonts w:ascii="Calibri" w:hAnsi="Calibri"/>
              </w:rPr>
              <w:t xml:space="preserve">σης και τελευταίας άφιξης της εκδρομής ορίζεται η έδρα του σχολείου </w:t>
            </w:r>
            <w:r>
              <w:rPr>
                <w:rFonts w:ascii="Calibri" w:hAnsi="Calibri"/>
                <w:b/>
              </w:rPr>
              <w:t>στη  Θέρμη</w:t>
            </w:r>
            <w:r>
              <w:rPr>
                <w:rFonts w:ascii="Calibri" w:hAnsi="Calibri"/>
              </w:rPr>
              <w:t xml:space="preserve">. Τα λεωφορεία πρέπει να είναι πολυτελή, κλιματιζόμενα και να πληρούν όλες τις απαραίτητες προδιαγραφές της ισχύουσας νομοθεσίας σχετικά με την </w:t>
            </w:r>
            <w:proofErr w:type="spellStart"/>
            <w:r>
              <w:rPr>
                <w:rFonts w:ascii="Calibri" w:hAnsi="Calibri"/>
              </w:rPr>
              <w:t>καταλληλότητα</w:t>
            </w:r>
            <w:proofErr w:type="spellEnd"/>
            <w:r>
              <w:rPr>
                <w:rFonts w:ascii="Calibri" w:hAnsi="Calibri"/>
              </w:rPr>
              <w:t>, τις άδειες κυκλοφορ</w:t>
            </w:r>
            <w:r>
              <w:rPr>
                <w:rFonts w:ascii="Calibri" w:hAnsi="Calibri"/>
              </w:rPr>
              <w:t>ίας, τις άδειες οδήγησης και την τήρηση ωραρίων των οδηγών, τις ζώνες ασφαλείας, τους ταχογράφους, τους πυροσβεστήρες και κάθε άλλο θέμα που αφορά στην ασφάλεια και τεχνική τους επάρκειας. Επίσης τα λεωφορεία πρέπει να είναι στη διάθεση των μαθητών/</w:t>
            </w:r>
            <w:proofErr w:type="spellStart"/>
            <w:r>
              <w:rPr>
                <w:rFonts w:ascii="Calibri" w:hAnsi="Calibri"/>
              </w:rPr>
              <w:t>τριων</w:t>
            </w:r>
            <w:proofErr w:type="spellEnd"/>
            <w:r>
              <w:rPr>
                <w:rFonts w:ascii="Calibri" w:hAnsi="Calibri"/>
              </w:rPr>
              <w:t xml:space="preserve">  </w:t>
            </w:r>
            <w:r>
              <w:rPr>
                <w:rFonts w:ascii="Calibri" w:hAnsi="Calibri"/>
              </w:rPr>
              <w:t>και των συνοδών εκπαιδευτικών ανά πάσα χρονική στιγμή. Το ταξιδιωτικό γραφείο θα φροντίσει να αναρτηθεί στα οχήματα ευανάγνωστη πινακίδα με την ένδειξη "Σχολική Εκδρομή –1</w:t>
            </w:r>
            <w:r>
              <w:rPr>
                <w:rFonts w:ascii="Calibri" w:hAnsi="Calibri"/>
                <w:vertAlign w:val="superscript"/>
              </w:rPr>
              <w:t>ο</w:t>
            </w:r>
            <w:r>
              <w:rPr>
                <w:rFonts w:ascii="Calibri" w:hAnsi="Calibri"/>
              </w:rPr>
              <w:t xml:space="preserve"> ΓΕΛ ΘΕΡΜΗΣ" σε εμφανή σημεία στο πρόσθιο και οπίσθιο μέρος του </w:t>
            </w:r>
            <w:r>
              <w:rPr>
                <w:rFonts w:ascii="Calibri" w:hAnsi="Calibri"/>
              </w:rPr>
              <w:lastRenderedPageBreak/>
              <w:t>οχήματος, η οποία θα διατηρηθεί έως το τέλος της μετακίνησης. Το γραφείο που θα αναλάβει την οδική μετακίνηση από το αεροδρόμιο θα έχει φροντίσει να υπάρχει εκπρόσωπός του για να περιμένει την</w:t>
            </w:r>
            <w:r>
              <w:rPr>
                <w:rFonts w:ascii="Calibri" w:hAnsi="Calibri"/>
              </w:rPr>
              <w:t xml:space="preserve"> αποστολή των μαθητών/</w:t>
            </w:r>
            <w:proofErr w:type="spellStart"/>
            <w:r>
              <w:rPr>
                <w:rFonts w:ascii="Calibri" w:hAnsi="Calibri"/>
              </w:rPr>
              <w:t>τριων</w:t>
            </w:r>
            <w:proofErr w:type="spellEnd"/>
            <w:r>
              <w:rPr>
                <w:rFonts w:ascii="Calibri" w:hAnsi="Calibri"/>
              </w:rPr>
              <w:t xml:space="preserve"> και των συνοδών εκπαιδευτικών τους στον τερματικό σταθμό με ευκρινές σήμα. Τα στοιχεία επικοινωνίας του πρακτορείου, όπως τηλέφωνο,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proofErr w:type="spellStart"/>
            <w:r>
              <w:rPr>
                <w:rFonts w:ascii="Calibri" w:hAnsi="Calibri"/>
              </w:rPr>
              <w:t>ιστότοπος</w:t>
            </w:r>
            <w:proofErr w:type="spellEnd"/>
            <w:r>
              <w:rPr>
                <w:rFonts w:ascii="Calibri" w:hAnsi="Calibri"/>
              </w:rPr>
              <w:t xml:space="preserve"> πρέπει να περιλαμβάνονται στην προσφορά.</w:t>
            </w:r>
          </w:p>
        </w:tc>
      </w:tr>
      <w:tr w:rsidR="00DB32F7">
        <w:tc>
          <w:tcPr>
            <w:tcW w:w="540" w:type="dxa"/>
          </w:tcPr>
          <w:p w:rsidR="00DB32F7" w:rsidRDefault="00065BBC">
            <w:pPr>
              <w:jc w:val="both"/>
              <w:rPr>
                <w:rFonts w:ascii="Calibri" w:hAnsi="Calibri"/>
                <w:b/>
              </w:rPr>
            </w:pPr>
            <w:r>
              <w:rPr>
                <w:rFonts w:ascii="Calibri" w:hAnsi="Calibri"/>
                <w:b/>
              </w:rPr>
              <w:lastRenderedPageBreak/>
              <w:t xml:space="preserve">  5</w:t>
            </w:r>
          </w:p>
        </w:tc>
        <w:tc>
          <w:tcPr>
            <w:tcW w:w="2160" w:type="dxa"/>
          </w:tcPr>
          <w:p w:rsidR="00DB32F7" w:rsidRDefault="00065BBC">
            <w:pPr>
              <w:rPr>
                <w:rFonts w:ascii="Calibri" w:hAnsi="Calibri"/>
                <w:b/>
              </w:rPr>
            </w:pPr>
            <w:r>
              <w:rPr>
                <w:rFonts w:ascii="Calibri" w:hAnsi="Calibri"/>
                <w:b/>
              </w:rPr>
              <w:t>Προβλεπόμενος αριθμός μαθητών :</w:t>
            </w:r>
          </w:p>
        </w:tc>
        <w:tc>
          <w:tcPr>
            <w:tcW w:w="6840" w:type="dxa"/>
          </w:tcPr>
          <w:p w:rsidR="00DB32F7" w:rsidRDefault="00065BBC">
            <w:pPr>
              <w:jc w:val="both"/>
              <w:rPr>
                <w:rFonts w:ascii="Calibri" w:hAnsi="Calibri"/>
                <w:b/>
                <w:highlight w:val="yellow"/>
              </w:rPr>
            </w:pPr>
            <w:r>
              <w:rPr>
                <w:rFonts w:ascii="Calibri" w:hAnsi="Calibri"/>
                <w:b/>
              </w:rPr>
              <w:t>10</w:t>
            </w:r>
            <w:r>
              <w:rPr>
                <w:rFonts w:ascii="Calibri" w:hAnsi="Calibri"/>
                <w:b/>
                <w:lang w:val="en-US"/>
              </w:rPr>
              <w:t xml:space="preserve">0-103 </w:t>
            </w:r>
            <w:proofErr w:type="spellStart"/>
            <w:r>
              <w:rPr>
                <w:rFonts w:ascii="Calibri" w:hAnsi="Calibri"/>
                <w:b/>
                <w:lang w:val="en-US"/>
              </w:rPr>
              <w:t>με</w:t>
            </w:r>
            <w:proofErr w:type="spellEnd"/>
            <w:r>
              <w:rPr>
                <w:rFonts w:ascii="Calibri" w:hAnsi="Calibri"/>
                <w:b/>
                <w:lang w:val="en-US"/>
              </w:rPr>
              <w:t xml:space="preserve"> </w:t>
            </w:r>
            <w:proofErr w:type="spellStart"/>
            <w:r>
              <w:rPr>
                <w:rFonts w:ascii="Calibri" w:hAnsi="Calibri"/>
                <w:b/>
                <w:lang w:val="en-US"/>
              </w:rPr>
              <w:t>μι</w:t>
            </w:r>
            <w:proofErr w:type="spellEnd"/>
            <w:r>
              <w:rPr>
                <w:rFonts w:ascii="Calibri" w:hAnsi="Calibri"/>
                <w:b/>
                <w:lang w:val="en-US"/>
              </w:rPr>
              <w:t xml:space="preserve">α free </w:t>
            </w:r>
            <w:proofErr w:type="spellStart"/>
            <w:r>
              <w:rPr>
                <w:rFonts w:ascii="Calibri" w:hAnsi="Calibri"/>
                <w:b/>
                <w:lang w:val="en-US"/>
              </w:rPr>
              <w:t>συμμετοχή</w:t>
            </w:r>
            <w:proofErr w:type="spellEnd"/>
            <w:r>
              <w:rPr>
                <w:rFonts w:ascii="Calibri" w:hAnsi="Calibri"/>
                <w:b/>
                <w:lang w:val="en-US"/>
              </w:rPr>
              <w:t xml:space="preserve"> </w:t>
            </w:r>
          </w:p>
        </w:tc>
      </w:tr>
      <w:tr w:rsidR="00DB32F7">
        <w:tc>
          <w:tcPr>
            <w:tcW w:w="540" w:type="dxa"/>
          </w:tcPr>
          <w:p w:rsidR="00DB32F7" w:rsidRDefault="00065BBC">
            <w:pPr>
              <w:jc w:val="both"/>
              <w:rPr>
                <w:rFonts w:ascii="Calibri" w:hAnsi="Calibri"/>
                <w:b/>
              </w:rPr>
            </w:pPr>
            <w:r>
              <w:rPr>
                <w:rFonts w:ascii="Calibri" w:hAnsi="Calibri"/>
                <w:b/>
              </w:rPr>
              <w:t xml:space="preserve">  6</w:t>
            </w:r>
          </w:p>
        </w:tc>
        <w:tc>
          <w:tcPr>
            <w:tcW w:w="2160" w:type="dxa"/>
          </w:tcPr>
          <w:p w:rsidR="00DB32F7" w:rsidRDefault="00065BBC">
            <w:pPr>
              <w:rPr>
                <w:rFonts w:ascii="Calibri" w:hAnsi="Calibri"/>
                <w:b/>
              </w:rPr>
            </w:pPr>
            <w:r>
              <w:rPr>
                <w:rFonts w:ascii="Calibri" w:hAnsi="Calibri"/>
                <w:b/>
              </w:rPr>
              <w:t>Συνοδοί καθηγητές:</w:t>
            </w:r>
          </w:p>
        </w:tc>
        <w:tc>
          <w:tcPr>
            <w:tcW w:w="6840" w:type="dxa"/>
          </w:tcPr>
          <w:p w:rsidR="00DB32F7" w:rsidRDefault="00065BBC">
            <w:pPr>
              <w:jc w:val="both"/>
              <w:rPr>
                <w:rFonts w:ascii="Calibri" w:hAnsi="Calibri"/>
              </w:rPr>
            </w:pPr>
            <w:r>
              <w:rPr>
                <w:rFonts w:ascii="Calibri" w:hAnsi="Calibri"/>
                <w:b/>
              </w:rPr>
              <w:t>7</w:t>
            </w:r>
          </w:p>
        </w:tc>
      </w:tr>
      <w:tr w:rsidR="00DB32F7">
        <w:tc>
          <w:tcPr>
            <w:tcW w:w="540" w:type="dxa"/>
          </w:tcPr>
          <w:p w:rsidR="00DB32F7" w:rsidRDefault="00065BBC">
            <w:pPr>
              <w:jc w:val="both"/>
              <w:rPr>
                <w:rFonts w:ascii="Calibri" w:hAnsi="Calibri"/>
                <w:b/>
              </w:rPr>
            </w:pPr>
            <w:r>
              <w:rPr>
                <w:rFonts w:ascii="Calibri" w:hAnsi="Calibri"/>
                <w:b/>
              </w:rPr>
              <w:t xml:space="preserve">  7</w:t>
            </w:r>
          </w:p>
        </w:tc>
        <w:tc>
          <w:tcPr>
            <w:tcW w:w="2160" w:type="dxa"/>
          </w:tcPr>
          <w:p w:rsidR="00DB32F7" w:rsidRDefault="00065BBC">
            <w:pPr>
              <w:rPr>
                <w:rFonts w:ascii="Calibri" w:hAnsi="Calibri"/>
                <w:b/>
              </w:rPr>
            </w:pPr>
            <w:r>
              <w:rPr>
                <w:rFonts w:ascii="Calibri" w:hAnsi="Calibri"/>
                <w:b/>
              </w:rPr>
              <w:t>Κατηγορία καταλύματος :</w:t>
            </w:r>
          </w:p>
        </w:tc>
        <w:tc>
          <w:tcPr>
            <w:tcW w:w="6840" w:type="dxa"/>
          </w:tcPr>
          <w:p w:rsidR="00DB32F7" w:rsidRDefault="00065BBC">
            <w:pPr>
              <w:jc w:val="both"/>
              <w:rPr>
                <w:rFonts w:ascii="Calibri" w:hAnsi="Calibri" w:cs="Calibri"/>
                <w:lang w:eastAsia="en-US"/>
              </w:rPr>
            </w:pPr>
            <w:r>
              <w:rPr>
                <w:rFonts w:ascii="Calibri" w:hAnsi="Calibri"/>
              </w:rPr>
              <w:t xml:space="preserve">Ξενοδοχείο </w:t>
            </w:r>
            <w:r>
              <w:rPr>
                <w:rFonts w:ascii="Calibri" w:hAnsi="Calibri" w:cs="Calibri"/>
                <w:lang w:eastAsia="en-US"/>
              </w:rPr>
              <w:t xml:space="preserve">3 ή 4 αστέρων ,κατά προτίμηση στο κέντρο της Ρώμης, με γνωστοποίηση στο σχολείο της ονομασίας του, της κατηγορίας του και του </w:t>
            </w:r>
            <w:proofErr w:type="spellStart"/>
            <w:r>
              <w:rPr>
                <w:rFonts w:ascii="Calibri" w:hAnsi="Calibri" w:cs="Calibri"/>
                <w:lang w:eastAsia="en-US"/>
              </w:rPr>
              <w:t>ιστοτόπου</w:t>
            </w:r>
            <w:proofErr w:type="spellEnd"/>
            <w:r>
              <w:rPr>
                <w:rFonts w:ascii="Calibri" w:hAnsi="Calibri" w:cs="Calibri"/>
                <w:lang w:eastAsia="en-US"/>
              </w:rPr>
              <w:t xml:space="preserve"> του. Να είναι καθαρό με</w:t>
            </w:r>
            <w:r>
              <w:rPr>
                <w:rFonts w:ascii="Calibri" w:hAnsi="Calibri" w:cs="Calibri"/>
                <w:lang w:eastAsia="en-US"/>
              </w:rPr>
              <w:t xml:space="preserve"> ευγενικούς υπαλλήλους. </w:t>
            </w:r>
          </w:p>
          <w:p w:rsidR="00DB32F7" w:rsidRDefault="00065BBC">
            <w:pPr>
              <w:jc w:val="both"/>
              <w:rPr>
                <w:rFonts w:ascii="Calibri" w:hAnsi="Calibri"/>
                <w:sz w:val="22"/>
                <w:szCs w:val="22"/>
              </w:rPr>
            </w:pPr>
            <w:r>
              <w:rPr>
                <w:rFonts w:ascii="Calibri" w:hAnsi="Calibri" w:cs="Calibri"/>
                <w:color w:val="000000"/>
              </w:rPr>
              <w:t xml:space="preserve">Θα πρέπει να αναφέρεται ο τύπος, η ακριβής θέση και απόσταση από το κέντρο της πόλης, η κατηγορία, το επίπεδο ανέσεων, ο χαρακτηρισμός και η τουριστική κατάταξη σύμφωνα με τη νομοθεσία του κράτους υποδοχής. Το ξενοδοχείο θα πρέπει </w:t>
            </w:r>
            <w:r>
              <w:rPr>
                <w:rFonts w:ascii="Calibri" w:hAnsi="Calibri" w:cs="Calibri"/>
                <w:color w:val="000000"/>
              </w:rPr>
              <w:t xml:space="preserve">να πληροί όλες τις προδιαγραφές της ισχύουσας νομοθεσίας συμπεριλαμβανομένων και των υγειονομικών διατάξεων, θα πρέπει να είναι διαθέσιμο για ολόκληρο το συμφωνημένο χρονικό διάστημα, να διαθέτει θέρμανση, </w:t>
            </w:r>
            <w:r>
              <w:rPr>
                <w:rFonts w:ascii="Calibri" w:hAnsi="Calibri" w:cs="Calibri"/>
                <w:color w:val="000000"/>
                <w:u w:val="single"/>
              </w:rPr>
              <w:t>τουαλέτα για κάθε δωμάτιο</w:t>
            </w:r>
            <w:r>
              <w:rPr>
                <w:rFonts w:ascii="Calibri" w:hAnsi="Calibri" w:cs="Calibri"/>
                <w:color w:val="000000"/>
              </w:rPr>
              <w:t xml:space="preserve">, ζεστό νερό και όλοι οι </w:t>
            </w:r>
            <w:r>
              <w:rPr>
                <w:rFonts w:ascii="Calibri" w:hAnsi="Calibri" w:cs="Calibri"/>
                <w:color w:val="000000"/>
              </w:rPr>
              <w:t>κοινόχρηστοι χώροι του να βρίσκονται σε λειτουργία και στη διάθεση των συμμετεχόντων στη μετακίνηση. Η πρόταση του τουριστικού γραφείου θα πρέπει να συνοδεύεται από αποδεικτικό διαθεσιμότητας του ξενοδοχείου.</w:t>
            </w:r>
          </w:p>
        </w:tc>
      </w:tr>
      <w:tr w:rsidR="00DB32F7">
        <w:tc>
          <w:tcPr>
            <w:tcW w:w="540" w:type="dxa"/>
          </w:tcPr>
          <w:p w:rsidR="00DB32F7" w:rsidRDefault="00065BBC">
            <w:pPr>
              <w:spacing w:after="120"/>
              <w:ind w:right="-69"/>
              <w:jc w:val="both"/>
              <w:rPr>
                <w:rFonts w:ascii="Calibri" w:hAnsi="Calibri"/>
                <w:b/>
              </w:rPr>
            </w:pPr>
            <w:r>
              <w:rPr>
                <w:rFonts w:ascii="Calibri" w:hAnsi="Calibri"/>
                <w:b/>
              </w:rPr>
              <w:t xml:space="preserve">  8</w:t>
            </w:r>
          </w:p>
        </w:tc>
        <w:tc>
          <w:tcPr>
            <w:tcW w:w="2160" w:type="dxa"/>
          </w:tcPr>
          <w:p w:rsidR="00DB32F7" w:rsidRDefault="00065BBC">
            <w:pPr>
              <w:spacing w:after="120"/>
              <w:rPr>
                <w:rFonts w:ascii="Calibri" w:hAnsi="Calibri"/>
                <w:b/>
              </w:rPr>
            </w:pPr>
            <w:r>
              <w:rPr>
                <w:rFonts w:ascii="Calibri" w:hAnsi="Calibri"/>
                <w:b/>
              </w:rPr>
              <w:t>Δωμάτια των μαθητών/</w:t>
            </w:r>
            <w:proofErr w:type="spellStart"/>
            <w:r>
              <w:rPr>
                <w:rFonts w:ascii="Calibri" w:hAnsi="Calibri"/>
                <w:b/>
              </w:rPr>
              <w:t>τριων</w:t>
            </w:r>
            <w:proofErr w:type="spellEnd"/>
            <w:r>
              <w:rPr>
                <w:rFonts w:ascii="Calibri" w:hAnsi="Calibri"/>
                <w:b/>
              </w:rPr>
              <w:t xml:space="preserve"> :</w:t>
            </w:r>
          </w:p>
        </w:tc>
        <w:tc>
          <w:tcPr>
            <w:tcW w:w="6840" w:type="dxa"/>
          </w:tcPr>
          <w:p w:rsidR="00DB32F7" w:rsidRDefault="00065BBC">
            <w:pPr>
              <w:spacing w:after="120"/>
              <w:jc w:val="both"/>
              <w:rPr>
                <w:rFonts w:ascii="Calibri" w:hAnsi="Calibri"/>
              </w:rPr>
            </w:pPr>
            <w:r>
              <w:rPr>
                <w:rFonts w:ascii="Calibri" w:eastAsia="Calibri" w:hAnsi="Calibri" w:cs="Calibri"/>
                <w:color w:val="000000"/>
                <w:lang w:eastAsia="hi-IN" w:bidi="hi-IN"/>
              </w:rPr>
              <w:t xml:space="preserve">Τρίκλινα, </w:t>
            </w:r>
            <w:r>
              <w:rPr>
                <w:rFonts w:ascii="Calibri" w:eastAsia="Calibri" w:hAnsi="Calibri" w:cs="Calibri"/>
                <w:color w:val="000000"/>
                <w:u w:val="single"/>
                <w:lang w:eastAsia="hi-IN" w:bidi="hi-IN"/>
              </w:rPr>
              <w:t>χωρίς προσθήκη ράντζου</w:t>
            </w:r>
            <w:r>
              <w:rPr>
                <w:rFonts w:ascii="Calibri" w:eastAsia="Calibri" w:hAnsi="Calibri" w:cs="Calibri"/>
                <w:color w:val="000000"/>
                <w:lang w:eastAsia="hi-IN" w:bidi="hi-IN"/>
              </w:rPr>
              <w:t xml:space="preserve">  ή δίκλινα.</w:t>
            </w:r>
          </w:p>
        </w:tc>
      </w:tr>
      <w:tr w:rsidR="00DB32F7">
        <w:tc>
          <w:tcPr>
            <w:tcW w:w="540" w:type="dxa"/>
          </w:tcPr>
          <w:p w:rsidR="00DB32F7" w:rsidRDefault="00065BBC">
            <w:pPr>
              <w:spacing w:after="120"/>
              <w:jc w:val="both"/>
              <w:rPr>
                <w:rFonts w:ascii="Calibri" w:hAnsi="Calibri"/>
                <w:b/>
              </w:rPr>
            </w:pPr>
            <w:r>
              <w:rPr>
                <w:rFonts w:ascii="Calibri" w:hAnsi="Calibri"/>
                <w:b/>
              </w:rPr>
              <w:t xml:space="preserve">  9</w:t>
            </w:r>
          </w:p>
        </w:tc>
        <w:tc>
          <w:tcPr>
            <w:tcW w:w="2160" w:type="dxa"/>
          </w:tcPr>
          <w:p w:rsidR="00DB32F7" w:rsidRDefault="00065BBC">
            <w:pPr>
              <w:spacing w:after="120"/>
              <w:rPr>
                <w:rFonts w:ascii="Calibri" w:hAnsi="Calibri"/>
                <w:b/>
                <w:sz w:val="23"/>
                <w:szCs w:val="23"/>
              </w:rPr>
            </w:pPr>
            <w:r>
              <w:rPr>
                <w:rFonts w:ascii="Calibri" w:hAnsi="Calibri"/>
                <w:b/>
                <w:sz w:val="23"/>
                <w:szCs w:val="23"/>
              </w:rPr>
              <w:t>Δωμάτια συνοδών :</w:t>
            </w:r>
          </w:p>
        </w:tc>
        <w:tc>
          <w:tcPr>
            <w:tcW w:w="6840" w:type="dxa"/>
          </w:tcPr>
          <w:p w:rsidR="00DB32F7" w:rsidRDefault="00065BBC">
            <w:pPr>
              <w:spacing w:after="120"/>
              <w:jc w:val="both"/>
              <w:rPr>
                <w:rFonts w:ascii="Calibri" w:hAnsi="Calibri"/>
              </w:rPr>
            </w:pPr>
            <w:r>
              <w:rPr>
                <w:rFonts w:ascii="Calibri" w:eastAsia="Calibri" w:hAnsi="Calibri" w:cs="Calibri"/>
                <w:color w:val="000000"/>
                <w:lang w:eastAsia="hi-IN" w:bidi="hi-IN"/>
              </w:rPr>
              <w:t>Μονόκλινα στους ίδιους ορόφους με τους μαθητές/</w:t>
            </w:r>
            <w:proofErr w:type="spellStart"/>
            <w:r>
              <w:rPr>
                <w:rFonts w:ascii="Calibri" w:eastAsia="Calibri" w:hAnsi="Calibri" w:cs="Calibri"/>
                <w:color w:val="000000"/>
                <w:lang w:eastAsia="hi-IN" w:bidi="hi-IN"/>
              </w:rPr>
              <w:t>τριες</w:t>
            </w:r>
            <w:proofErr w:type="spellEnd"/>
            <w:r>
              <w:rPr>
                <w:rFonts w:ascii="Calibri" w:eastAsia="Calibri" w:hAnsi="Calibri" w:cs="Calibri"/>
                <w:color w:val="000000"/>
                <w:lang w:eastAsia="hi-IN" w:bidi="hi-IN"/>
              </w:rPr>
              <w:t xml:space="preserve"> ή εφόσον αυτό είναι αδύνατο, σε δύο συνεχείς ορόφους και όχι σε διαφορετικό κτίριο.</w:t>
            </w:r>
          </w:p>
        </w:tc>
      </w:tr>
      <w:tr w:rsidR="00DB32F7">
        <w:tc>
          <w:tcPr>
            <w:tcW w:w="540" w:type="dxa"/>
          </w:tcPr>
          <w:p w:rsidR="00DB32F7" w:rsidRDefault="00065BBC">
            <w:pPr>
              <w:spacing w:after="120"/>
              <w:jc w:val="both"/>
              <w:rPr>
                <w:rFonts w:ascii="Calibri" w:hAnsi="Calibri"/>
                <w:b/>
              </w:rPr>
            </w:pPr>
            <w:r>
              <w:rPr>
                <w:rFonts w:ascii="Calibri" w:hAnsi="Calibri"/>
                <w:b/>
              </w:rPr>
              <w:t>10</w:t>
            </w:r>
          </w:p>
        </w:tc>
        <w:tc>
          <w:tcPr>
            <w:tcW w:w="2160" w:type="dxa"/>
          </w:tcPr>
          <w:p w:rsidR="00DB32F7" w:rsidRDefault="00065BBC">
            <w:pPr>
              <w:spacing w:after="120"/>
              <w:rPr>
                <w:rFonts w:ascii="Calibri" w:hAnsi="Calibri"/>
                <w:b/>
              </w:rPr>
            </w:pPr>
            <w:r>
              <w:rPr>
                <w:rFonts w:ascii="Calibri" w:hAnsi="Calibri"/>
                <w:b/>
              </w:rPr>
              <w:t>Διατροφή:</w:t>
            </w:r>
          </w:p>
        </w:tc>
        <w:tc>
          <w:tcPr>
            <w:tcW w:w="6840" w:type="dxa"/>
          </w:tcPr>
          <w:p w:rsidR="00DB32F7" w:rsidRDefault="00065BBC">
            <w:pPr>
              <w:spacing w:after="120"/>
              <w:jc w:val="both"/>
              <w:rPr>
                <w:rFonts w:ascii="Calibri" w:hAnsi="Calibri"/>
              </w:rPr>
            </w:pPr>
            <w:r>
              <w:rPr>
                <w:rFonts w:ascii="Calibri" w:eastAsia="Calibri" w:hAnsi="Calibri" w:cs="Calibri"/>
                <w:color w:val="000000"/>
                <w:u w:val="single"/>
                <w:lang w:eastAsia="hi-IN" w:bidi="hi-IN"/>
              </w:rPr>
              <w:t>Πρωινό τύπου αμερικάνικου μπουφέ στο ξενοδοχείο</w:t>
            </w:r>
            <w:r>
              <w:rPr>
                <w:rFonts w:ascii="Calibri" w:eastAsia="Calibri" w:hAnsi="Calibri" w:cs="Calibri"/>
                <w:color w:val="000000"/>
                <w:lang w:eastAsia="hi-IN" w:bidi="hi-IN"/>
              </w:rPr>
              <w:t>. Να συμπεριληφθεί και πρόταση-προσφορά για ημιδιατροφή ένα (1) γεύμα (μορφή μπουφέ) κατά προτίμηση βραδινό ή σε επιλεγμένα εστιατόρια (καλή ποιότητα φαγητού). Το δείπνο να αναφερθεί σε ξεχωριστή τιμή.</w:t>
            </w:r>
          </w:p>
        </w:tc>
      </w:tr>
    </w:tbl>
    <w:p w:rsidR="00DB32F7" w:rsidRDefault="00065BBC">
      <w:pPr>
        <w:autoSpaceDE w:val="0"/>
        <w:autoSpaceDN w:val="0"/>
        <w:adjustRightInd w:val="0"/>
        <w:spacing w:after="60"/>
        <w:ind w:hanging="539"/>
        <w:jc w:val="both"/>
        <w:rPr>
          <w:rFonts w:ascii="Calibri" w:eastAsia="Calibri" w:hAnsi="Calibri" w:cs="Calibri"/>
          <w:color w:val="000000"/>
          <w:lang w:eastAsia="hi-IN" w:bidi="hi-IN"/>
        </w:rPr>
      </w:pPr>
      <w:r>
        <w:rPr>
          <w:rFonts w:ascii="Calibri" w:hAnsi="Calibri"/>
          <w:b/>
        </w:rPr>
        <w:t xml:space="preserve">  11. Λοιπές υπηρεσίες-Επισκέψεις: </w:t>
      </w:r>
      <w:r>
        <w:rPr>
          <w:rFonts w:ascii="Calibri" w:hAnsi="Calibri"/>
          <w:i/>
        </w:rPr>
        <w:t xml:space="preserve">Αρχηγός – </w:t>
      </w:r>
      <w:r>
        <w:rPr>
          <w:rFonts w:ascii="Calibri" w:eastAsia="Calibri" w:hAnsi="Calibri" w:cs="Calibri"/>
          <w:color w:val="000000"/>
          <w:lang w:eastAsia="hi-IN" w:bidi="hi-IN"/>
        </w:rPr>
        <w:t>ελληνόφω</w:t>
      </w:r>
      <w:r>
        <w:rPr>
          <w:rFonts w:ascii="Calibri" w:eastAsia="Calibri" w:hAnsi="Calibri" w:cs="Calibri"/>
          <w:color w:val="000000"/>
          <w:lang w:eastAsia="hi-IN" w:bidi="hi-IN"/>
        </w:rPr>
        <w:t xml:space="preserve">νος </w:t>
      </w:r>
      <w:r>
        <w:rPr>
          <w:rFonts w:ascii="Calibri" w:hAnsi="Calibri"/>
          <w:i/>
        </w:rPr>
        <w:t xml:space="preserve">συνοδός εκδρομής πρακτορείου </w:t>
      </w:r>
      <w:r>
        <w:rPr>
          <w:rFonts w:ascii="Calibri" w:eastAsia="Calibri" w:hAnsi="Calibri" w:cs="Calibri"/>
          <w:color w:val="000000"/>
          <w:lang w:eastAsia="hi-IN" w:bidi="hi-IN"/>
        </w:rPr>
        <w:t>σε όλη τη διάρκεια της εκδρομής που να γνωρίζει καλά το πρόγραμμα της εκδρομής και να το τηρεί απαρέγκλιτα. Στην τιμή της προσφοράς θα πρέπει να περιλαμβάνονται κάθε είδους περιηγήσεις και επισκέψεις που αναφέρονται στο πρό</w:t>
      </w:r>
      <w:r>
        <w:rPr>
          <w:rFonts w:ascii="Calibri" w:eastAsia="Calibri" w:hAnsi="Calibri" w:cs="Calibri"/>
          <w:color w:val="000000"/>
          <w:lang w:eastAsia="hi-IN" w:bidi="hi-IN"/>
        </w:rPr>
        <w:t>γραμμα, καθώς επίσης και η παροχή γευμάτων τα οποία ενδέχεται να προσφέρει το πρακτορείο, με αναφορά στις επικρατέστερες επιλογές τόπων εστίασης και των χαρακτηριστικών τους. Οι χώροι που επιλέγονται για τη διαμονή, εστίαση και ψυχαγωγία των μαθητών/</w:t>
      </w:r>
      <w:proofErr w:type="spellStart"/>
      <w:r>
        <w:rPr>
          <w:rFonts w:ascii="Calibri" w:eastAsia="Calibri" w:hAnsi="Calibri" w:cs="Calibri"/>
          <w:color w:val="000000"/>
          <w:lang w:eastAsia="hi-IN" w:bidi="hi-IN"/>
        </w:rPr>
        <w:t>τριων</w:t>
      </w:r>
      <w:proofErr w:type="spellEnd"/>
      <w:r>
        <w:rPr>
          <w:rFonts w:ascii="Calibri" w:eastAsia="Calibri" w:hAnsi="Calibri" w:cs="Calibri"/>
          <w:color w:val="000000"/>
          <w:lang w:eastAsia="hi-IN" w:bidi="hi-IN"/>
        </w:rPr>
        <w:t xml:space="preserve"> </w:t>
      </w:r>
      <w:r>
        <w:rPr>
          <w:rFonts w:ascii="Calibri" w:eastAsia="Calibri" w:hAnsi="Calibri" w:cs="Calibri"/>
          <w:color w:val="000000"/>
          <w:lang w:eastAsia="hi-IN" w:bidi="hi-IN"/>
        </w:rPr>
        <w:t xml:space="preserve">πρέπει να διαθέτουν νόμιμη άδεια λειτουργίας και να πληρούν τους όρους ασφάλειας και υγιεινής της νομοθεσίας της χώρας υποδοχής. </w:t>
      </w:r>
    </w:p>
    <w:p w:rsidR="00DB32F7" w:rsidRDefault="00065BBC">
      <w:pPr>
        <w:spacing w:before="60" w:after="120"/>
        <w:jc w:val="both"/>
        <w:rPr>
          <w:rFonts w:ascii="Calibri" w:hAnsi="Calibri"/>
          <w:b/>
        </w:rPr>
      </w:pPr>
      <w:r>
        <w:rPr>
          <w:rFonts w:ascii="Calibri" w:hAnsi="Calibri"/>
          <w:b/>
        </w:rPr>
        <w:t>Πρόγραμμα εκπαιδευτικού προγράμματος:</w:t>
      </w:r>
      <w:r>
        <w:rPr>
          <w:rFonts w:ascii="Calibri" w:hAnsi="Calibri"/>
        </w:rPr>
        <w:t xml:space="preserve"> Θα διαμορφωθεί κατόπιν συνεργασίας σχολείου–πρακτορείου.</w:t>
      </w:r>
    </w:p>
    <w:p w:rsidR="00DB32F7" w:rsidRDefault="00065BBC">
      <w:pPr>
        <w:pStyle w:val="ab"/>
        <w:numPr>
          <w:ilvl w:val="0"/>
          <w:numId w:val="1"/>
        </w:numPr>
        <w:tabs>
          <w:tab w:val="clear" w:pos="180"/>
        </w:tabs>
        <w:spacing w:after="120" w:line="240" w:lineRule="auto"/>
        <w:ind w:left="0" w:hanging="357"/>
        <w:jc w:val="both"/>
        <w:rPr>
          <w:sz w:val="24"/>
          <w:szCs w:val="24"/>
        </w:rPr>
      </w:pPr>
      <w:r>
        <w:rPr>
          <w:rFonts w:eastAsia="Times New Roman" w:cs="Calibri"/>
          <w:b/>
          <w:color w:val="000000"/>
          <w:sz w:val="24"/>
          <w:szCs w:val="24"/>
          <w:lang w:eastAsia="el-GR"/>
        </w:rPr>
        <w:t xml:space="preserve">Παροχή υποχρεωτικής ασφάλιση </w:t>
      </w:r>
      <w:r>
        <w:rPr>
          <w:rFonts w:eastAsia="Times New Roman" w:cs="Calibri"/>
          <w:b/>
          <w:color w:val="000000"/>
          <w:sz w:val="24"/>
          <w:szCs w:val="24"/>
          <w:lang w:eastAsia="el-GR"/>
        </w:rPr>
        <w:t>ευθύνης διοργανωτή</w:t>
      </w:r>
      <w:r>
        <w:rPr>
          <w:rFonts w:eastAsia="Times New Roman" w:cs="Calibri"/>
          <w:color w:val="000000"/>
          <w:sz w:val="24"/>
          <w:szCs w:val="24"/>
          <w:lang w:eastAsia="el-GR"/>
        </w:rPr>
        <w:t>, όπως ορίζει η κείμενη νομοθεσία και</w:t>
      </w:r>
      <w:r>
        <w:rPr>
          <w:sz w:val="24"/>
          <w:szCs w:val="24"/>
        </w:rPr>
        <w:t xml:space="preserve"> πρόσθετη ασφάλιση που θα καλύπτει τα έξοδα σε περίπτωση ατυχήματος ή ασθένειας </w:t>
      </w:r>
      <w:r>
        <w:rPr>
          <w:sz w:val="24"/>
          <w:szCs w:val="24"/>
        </w:rPr>
        <w:lastRenderedPageBreak/>
        <w:t>μαθητή/</w:t>
      </w:r>
      <w:proofErr w:type="spellStart"/>
      <w:r>
        <w:rPr>
          <w:sz w:val="24"/>
          <w:szCs w:val="24"/>
        </w:rPr>
        <w:t>τριας</w:t>
      </w:r>
      <w:proofErr w:type="spellEnd"/>
      <w:r>
        <w:rPr>
          <w:sz w:val="24"/>
          <w:szCs w:val="24"/>
        </w:rPr>
        <w:t xml:space="preserve"> ή συνοδού εκπαιδευτικού με πλήρη ιατροφαρμακευτική περίθαλψη (Αριθμός Ασφαλιστηρίου Συμβολαίου Αστικής Ευθύν</w:t>
      </w:r>
      <w:r>
        <w:rPr>
          <w:sz w:val="24"/>
          <w:szCs w:val="24"/>
        </w:rPr>
        <w:t xml:space="preserve">ης). </w:t>
      </w:r>
    </w:p>
    <w:p w:rsidR="00DB32F7" w:rsidRDefault="00065BBC">
      <w:pPr>
        <w:pStyle w:val="ab"/>
        <w:numPr>
          <w:ilvl w:val="0"/>
          <w:numId w:val="1"/>
        </w:numPr>
        <w:tabs>
          <w:tab w:val="clear" w:pos="180"/>
        </w:tabs>
        <w:spacing w:after="120" w:line="240" w:lineRule="auto"/>
        <w:ind w:left="0" w:hanging="357"/>
        <w:jc w:val="both"/>
        <w:rPr>
          <w:sz w:val="24"/>
          <w:szCs w:val="24"/>
        </w:rPr>
      </w:pPr>
      <w:r>
        <w:rPr>
          <w:b/>
          <w:sz w:val="24"/>
          <w:szCs w:val="24"/>
        </w:rPr>
        <w:t>Επιστροφή χρημάτων</w:t>
      </w:r>
      <w:r>
        <w:rPr>
          <w:sz w:val="24"/>
          <w:szCs w:val="24"/>
        </w:rPr>
        <w:t xml:space="preserve"> σε περίπτωση μη συμμετοχής μαθητή/</w:t>
      </w:r>
      <w:proofErr w:type="spellStart"/>
      <w:r>
        <w:rPr>
          <w:sz w:val="24"/>
          <w:szCs w:val="24"/>
        </w:rPr>
        <w:t>τριας</w:t>
      </w:r>
      <w:proofErr w:type="spellEnd"/>
      <w:r>
        <w:rPr>
          <w:sz w:val="24"/>
          <w:szCs w:val="24"/>
        </w:rPr>
        <w:t xml:space="preserve"> λόγω ανωτέρας βίας ακόμη και την ίδια ημέρα της αναχώρησης, χωρίς απαραίτητη εισαγωγής του/της σε νοσοκομείο.</w:t>
      </w:r>
    </w:p>
    <w:p w:rsidR="00DB32F7" w:rsidRDefault="00065BBC">
      <w:pPr>
        <w:pStyle w:val="ab"/>
        <w:spacing w:after="120" w:line="240" w:lineRule="auto"/>
        <w:ind w:left="0" w:hanging="357"/>
        <w:jc w:val="both"/>
        <w:rPr>
          <w:sz w:val="24"/>
          <w:szCs w:val="24"/>
        </w:rPr>
      </w:pPr>
      <w:r>
        <w:rPr>
          <w:b/>
          <w:sz w:val="24"/>
          <w:szCs w:val="24"/>
        </w:rPr>
        <w:t xml:space="preserve">14. </w:t>
      </w:r>
      <w:r>
        <w:rPr>
          <w:sz w:val="24"/>
          <w:szCs w:val="24"/>
        </w:rPr>
        <w:t xml:space="preserve">Διασφάλιση ότι το λεωφορείο με το οποίο θα πραγματοποιηθεί η εκδρομή πληροί </w:t>
      </w:r>
      <w:r>
        <w:rPr>
          <w:sz w:val="24"/>
          <w:szCs w:val="24"/>
        </w:rPr>
        <w:t>τις απαιτούμενες από το νόμο προδιαγραφές για τη μεταφορά μαθητών.</w:t>
      </w:r>
    </w:p>
    <w:p w:rsidR="00DB32F7" w:rsidRDefault="00065BBC">
      <w:pPr>
        <w:pStyle w:val="ab"/>
        <w:spacing w:after="120" w:line="240" w:lineRule="auto"/>
        <w:ind w:left="0" w:hanging="357"/>
        <w:jc w:val="both"/>
        <w:rPr>
          <w:sz w:val="24"/>
          <w:szCs w:val="24"/>
        </w:rPr>
      </w:pPr>
      <w:r>
        <w:rPr>
          <w:b/>
          <w:sz w:val="24"/>
          <w:szCs w:val="24"/>
        </w:rPr>
        <w:t xml:space="preserve">15. Αποδοχή από το Πρακτορείο ποινικής ρήτρας </w:t>
      </w:r>
      <w:r>
        <w:rPr>
          <w:sz w:val="24"/>
          <w:szCs w:val="24"/>
        </w:rPr>
        <w:t xml:space="preserve"> για την περίπτωση υπαίτιας αθέτησης ή πλημμελούς εκτέλεσης της συμφωνίας και πέρα από την επιστροφή χρημάτων που θα έχει λάβει μέχρι εκείνη τη</w:t>
      </w:r>
      <w:r>
        <w:rPr>
          <w:sz w:val="24"/>
          <w:szCs w:val="24"/>
        </w:rPr>
        <w:t xml:space="preserve"> στιγμή το ταξιδιωτικό γραφείο.</w:t>
      </w:r>
    </w:p>
    <w:p w:rsidR="00DB32F7" w:rsidRDefault="00065BBC">
      <w:pPr>
        <w:pStyle w:val="ab"/>
        <w:spacing w:after="120" w:line="240" w:lineRule="auto"/>
        <w:ind w:left="0" w:hanging="357"/>
        <w:jc w:val="both"/>
        <w:rPr>
          <w:sz w:val="24"/>
          <w:szCs w:val="24"/>
        </w:rPr>
      </w:pPr>
      <w:r>
        <w:rPr>
          <w:b/>
          <w:sz w:val="24"/>
          <w:szCs w:val="24"/>
        </w:rPr>
        <w:t>16.</w:t>
      </w:r>
      <w:r>
        <w:rPr>
          <w:sz w:val="24"/>
          <w:szCs w:val="24"/>
        </w:rPr>
        <w:t xml:space="preserve"> Σε περίπτωση που δεν πραγματοποιηθεί η μετακίνηση </w:t>
      </w:r>
      <w:r>
        <w:rPr>
          <w:b/>
          <w:sz w:val="24"/>
          <w:szCs w:val="24"/>
        </w:rPr>
        <w:t>στις προβλεπόμενες ημερομηνίες</w:t>
      </w:r>
      <w:r>
        <w:rPr>
          <w:sz w:val="24"/>
          <w:szCs w:val="24"/>
        </w:rPr>
        <w:t xml:space="preserve"> λόγω ανωτέρας βίας (αλλαγή στις ώρες/μέρες πτήσεων, </w:t>
      </w:r>
      <w:proofErr w:type="spellStart"/>
      <w:r>
        <w:rPr>
          <w:sz w:val="24"/>
          <w:szCs w:val="24"/>
        </w:rPr>
        <w:t>κ.λ.π</w:t>
      </w:r>
      <w:proofErr w:type="spellEnd"/>
      <w:r>
        <w:rPr>
          <w:sz w:val="24"/>
          <w:szCs w:val="24"/>
        </w:rPr>
        <w:t>.)  αλλά πραγματοποιηθεί σε διαφορετικές ημερομηνίες, δε θα υπάρξει πρόσθετη οικον</w:t>
      </w:r>
      <w:r>
        <w:rPr>
          <w:sz w:val="24"/>
          <w:szCs w:val="24"/>
        </w:rPr>
        <w:t>ομική επιβάρυνση στην τιμή ανά συμμετέχοντα/</w:t>
      </w:r>
      <w:proofErr w:type="spellStart"/>
      <w:r>
        <w:rPr>
          <w:sz w:val="24"/>
          <w:szCs w:val="24"/>
        </w:rPr>
        <w:t>ουσα</w:t>
      </w:r>
      <w:proofErr w:type="spellEnd"/>
      <w:r>
        <w:rPr>
          <w:sz w:val="24"/>
          <w:szCs w:val="24"/>
        </w:rPr>
        <w:t xml:space="preserve"> μαθητή/</w:t>
      </w:r>
      <w:proofErr w:type="spellStart"/>
      <w:r>
        <w:rPr>
          <w:sz w:val="24"/>
          <w:szCs w:val="24"/>
        </w:rPr>
        <w:t>τρια</w:t>
      </w:r>
      <w:proofErr w:type="spellEnd"/>
      <w:r>
        <w:rPr>
          <w:sz w:val="24"/>
          <w:szCs w:val="24"/>
        </w:rPr>
        <w:t xml:space="preserve"> και συνοδό εκπαιδευτικό.</w:t>
      </w:r>
    </w:p>
    <w:p w:rsidR="00DB32F7" w:rsidRDefault="00065BBC">
      <w:pPr>
        <w:pStyle w:val="ab"/>
        <w:spacing w:after="120" w:line="240" w:lineRule="auto"/>
        <w:ind w:left="0" w:hanging="357"/>
        <w:jc w:val="both"/>
        <w:rPr>
          <w:sz w:val="24"/>
          <w:szCs w:val="24"/>
        </w:rPr>
      </w:pPr>
      <w:r>
        <w:rPr>
          <w:b/>
          <w:sz w:val="24"/>
          <w:szCs w:val="24"/>
        </w:rPr>
        <w:t>17.</w:t>
      </w:r>
      <w:r>
        <w:rPr>
          <w:sz w:val="24"/>
          <w:szCs w:val="24"/>
        </w:rPr>
        <w:t xml:space="preserve"> Σε περίπτωση που η μετακίνηση </w:t>
      </w:r>
      <w:r>
        <w:rPr>
          <w:b/>
          <w:sz w:val="24"/>
          <w:szCs w:val="24"/>
        </w:rPr>
        <w:t>δεν πραγματοποιηθεί λόγω ανωτέρας βίας</w:t>
      </w:r>
      <w:r>
        <w:rPr>
          <w:sz w:val="24"/>
          <w:szCs w:val="24"/>
        </w:rPr>
        <w:t>, δε θα υπάρξει  καμιά επιβάρυνση του σχολείου ή των μαθητών/</w:t>
      </w:r>
      <w:proofErr w:type="spellStart"/>
      <w:r>
        <w:rPr>
          <w:sz w:val="24"/>
          <w:szCs w:val="24"/>
        </w:rPr>
        <w:t>τριων</w:t>
      </w:r>
      <w:proofErr w:type="spellEnd"/>
      <w:r>
        <w:rPr>
          <w:sz w:val="24"/>
          <w:szCs w:val="24"/>
        </w:rPr>
        <w:t xml:space="preserve"> και εφόσον το γραφείο έχει εισπ</w:t>
      </w:r>
      <w:r>
        <w:rPr>
          <w:sz w:val="24"/>
          <w:szCs w:val="24"/>
        </w:rPr>
        <w:t>ράξει χρήματα υποχρεούται να τα επιστρέψει. Αναλόγως σε περίπτωση ασθένειας ή ανωτέρας βίας που αφορά μαθητή/</w:t>
      </w:r>
      <w:proofErr w:type="spellStart"/>
      <w:r>
        <w:rPr>
          <w:sz w:val="24"/>
          <w:szCs w:val="24"/>
        </w:rPr>
        <w:t>τρια</w:t>
      </w:r>
      <w:proofErr w:type="spellEnd"/>
      <w:r>
        <w:rPr>
          <w:sz w:val="24"/>
          <w:szCs w:val="24"/>
        </w:rPr>
        <w:t xml:space="preserve"> ή συνοδό εκπαιδευτικό, αυτός/η και το σχολείο θα απαλλάσσεται από οποιαδήποτε οικονομική υποχρέωση αφορά στη μετακίνηση.</w:t>
      </w:r>
    </w:p>
    <w:p w:rsidR="00DB32F7" w:rsidRDefault="00065BBC">
      <w:pPr>
        <w:pStyle w:val="ab"/>
        <w:spacing w:after="120" w:line="240" w:lineRule="auto"/>
        <w:ind w:left="0" w:hanging="357"/>
        <w:jc w:val="both"/>
        <w:rPr>
          <w:sz w:val="24"/>
          <w:szCs w:val="24"/>
        </w:rPr>
      </w:pPr>
      <w:r>
        <w:rPr>
          <w:b/>
          <w:sz w:val="24"/>
          <w:szCs w:val="24"/>
        </w:rPr>
        <w:t>18</w:t>
      </w:r>
      <w:r>
        <w:rPr>
          <w:sz w:val="24"/>
          <w:szCs w:val="24"/>
        </w:rPr>
        <w:t xml:space="preserve">. Για τις παραπάνω </w:t>
      </w:r>
      <w:r>
        <w:rPr>
          <w:sz w:val="24"/>
          <w:szCs w:val="24"/>
        </w:rPr>
        <w:t xml:space="preserve">υπηρεσίες </w:t>
      </w:r>
      <w:r>
        <w:rPr>
          <w:b/>
          <w:sz w:val="24"/>
          <w:szCs w:val="24"/>
        </w:rPr>
        <w:t xml:space="preserve">ζητείται η τελική συνολική τιμή </w:t>
      </w:r>
      <w:r>
        <w:rPr>
          <w:b/>
          <w:bCs/>
          <w:sz w:val="24"/>
          <w:szCs w:val="24"/>
        </w:rPr>
        <w:t xml:space="preserve"> </w:t>
      </w:r>
      <w:r>
        <w:rPr>
          <w:sz w:val="24"/>
          <w:szCs w:val="24"/>
        </w:rPr>
        <w:t xml:space="preserve">της οργανωμένης μετακίνησης </w:t>
      </w:r>
      <w:r>
        <w:rPr>
          <w:sz w:val="24"/>
          <w:szCs w:val="24"/>
        </w:rPr>
        <w:t xml:space="preserve">στην οποία θα </w:t>
      </w:r>
      <w:r>
        <w:rPr>
          <w:b/>
          <w:sz w:val="24"/>
          <w:szCs w:val="24"/>
        </w:rPr>
        <w:t xml:space="preserve">συμπεριλαμβάνεται ο φόρος </w:t>
      </w:r>
      <w:r>
        <w:rPr>
          <w:sz w:val="24"/>
          <w:szCs w:val="24"/>
        </w:rPr>
        <w:t>ανά διανυκτέρευση</w:t>
      </w:r>
      <w:r>
        <w:rPr>
          <w:b/>
          <w:sz w:val="24"/>
          <w:szCs w:val="24"/>
        </w:rPr>
        <w:t xml:space="preserve"> σε ξενοδοχείο και τυχόν άλλοι  φόροι</w:t>
      </w:r>
      <w:r w:rsidRPr="00065BBC">
        <w:rPr>
          <w:b/>
          <w:sz w:val="24"/>
          <w:szCs w:val="24"/>
        </w:rPr>
        <w:t xml:space="preserve"> </w:t>
      </w:r>
      <w:r>
        <w:rPr>
          <w:sz w:val="24"/>
          <w:szCs w:val="24"/>
        </w:rPr>
        <w:t xml:space="preserve">και </w:t>
      </w:r>
      <w:r>
        <w:rPr>
          <w:b/>
          <w:sz w:val="24"/>
          <w:szCs w:val="24"/>
        </w:rPr>
        <w:t>η επιβάρυνση ανά μαθητή/</w:t>
      </w:r>
      <w:proofErr w:type="spellStart"/>
      <w:r>
        <w:rPr>
          <w:b/>
          <w:sz w:val="24"/>
          <w:szCs w:val="24"/>
        </w:rPr>
        <w:t>τρια</w:t>
      </w:r>
      <w:proofErr w:type="spellEnd"/>
      <w:r>
        <w:rPr>
          <w:b/>
          <w:sz w:val="24"/>
          <w:szCs w:val="24"/>
        </w:rPr>
        <w:t xml:space="preserve"> χωριστά</w:t>
      </w:r>
      <w:r>
        <w:rPr>
          <w:sz w:val="24"/>
          <w:szCs w:val="24"/>
        </w:rPr>
        <w:t>.</w:t>
      </w:r>
    </w:p>
    <w:p w:rsidR="00DB32F7" w:rsidRDefault="00065BBC">
      <w:pPr>
        <w:pStyle w:val="ab"/>
        <w:spacing w:after="120" w:line="240" w:lineRule="auto"/>
        <w:ind w:left="0" w:hanging="357"/>
        <w:jc w:val="both"/>
        <w:rPr>
          <w:sz w:val="24"/>
          <w:szCs w:val="24"/>
        </w:rPr>
      </w:pPr>
      <w:r>
        <w:rPr>
          <w:b/>
          <w:sz w:val="24"/>
          <w:szCs w:val="24"/>
        </w:rPr>
        <w:t>19.</w:t>
      </w:r>
      <w:r>
        <w:rPr>
          <w:sz w:val="24"/>
          <w:szCs w:val="24"/>
        </w:rPr>
        <w:t xml:space="preserve"> Έκδοση από το τουριστικό πρακτορείο </w:t>
      </w:r>
      <w:r>
        <w:rPr>
          <w:b/>
          <w:sz w:val="24"/>
          <w:szCs w:val="24"/>
        </w:rPr>
        <w:t>ονομαστι</w:t>
      </w:r>
      <w:r>
        <w:rPr>
          <w:b/>
          <w:sz w:val="24"/>
          <w:szCs w:val="24"/>
        </w:rPr>
        <w:t>κών αποδείξεων</w:t>
      </w:r>
      <w:r>
        <w:rPr>
          <w:sz w:val="24"/>
          <w:szCs w:val="24"/>
        </w:rPr>
        <w:t xml:space="preserve"> για κάθε μαθητή στο όνομα των γονέων/κηδεμόνων για τις αρμόδιες οικονομικές υπηρεσίες.</w:t>
      </w:r>
    </w:p>
    <w:p w:rsidR="00DB32F7" w:rsidRDefault="00065BBC">
      <w:pPr>
        <w:pStyle w:val="ab"/>
        <w:spacing w:after="120" w:line="240" w:lineRule="auto"/>
        <w:ind w:left="0" w:hanging="357"/>
        <w:jc w:val="both"/>
        <w:rPr>
          <w:sz w:val="24"/>
          <w:szCs w:val="24"/>
        </w:rPr>
      </w:pPr>
      <w:r>
        <w:rPr>
          <w:b/>
          <w:sz w:val="24"/>
          <w:szCs w:val="24"/>
        </w:rPr>
        <w:t>20.</w:t>
      </w:r>
      <w:r>
        <w:rPr>
          <w:sz w:val="24"/>
          <w:szCs w:val="24"/>
        </w:rPr>
        <w:t xml:space="preserve"> Η αποδοχή των όρων της παρούσας πρόσκλησης δεσμεύει το τουριστικό γραφείο και οι όροι αυτοί πρέπει υποχρεωτικά να αναφέρονται </w:t>
      </w:r>
      <w:r>
        <w:rPr>
          <w:b/>
          <w:sz w:val="24"/>
          <w:szCs w:val="24"/>
        </w:rPr>
        <w:t>στο ιδιωτικό συμφωνητικό</w:t>
      </w:r>
      <w:r>
        <w:rPr>
          <w:sz w:val="24"/>
          <w:szCs w:val="24"/>
        </w:rPr>
        <w:t xml:space="preserve">. </w:t>
      </w:r>
    </w:p>
    <w:p w:rsidR="00DB32F7" w:rsidRDefault="00065BBC">
      <w:pPr>
        <w:pStyle w:val="ab"/>
        <w:spacing w:after="120" w:line="240" w:lineRule="auto"/>
        <w:ind w:left="0" w:hanging="360"/>
        <w:jc w:val="both"/>
        <w:rPr>
          <w:sz w:val="24"/>
          <w:szCs w:val="24"/>
        </w:rPr>
      </w:pPr>
      <w:r>
        <w:rPr>
          <w:b/>
          <w:sz w:val="24"/>
          <w:szCs w:val="24"/>
        </w:rPr>
        <w:t>21.</w:t>
      </w:r>
      <w:r>
        <w:rPr>
          <w:rFonts w:cs="Calibri"/>
          <w:b/>
          <w:color w:val="000000"/>
          <w:sz w:val="24"/>
          <w:szCs w:val="24"/>
        </w:rPr>
        <w:t>Το σχολείο θα επιλέξει την προσφορά που θα εγγυάται την ΑΡΤΙΟΤΕΡΗ και ΑΣΦΑΛΕΣΤΕΡΗ ΟΡΓΑΝΩΣΗ της μετακίνησης</w:t>
      </w:r>
      <w:r>
        <w:rPr>
          <w:b/>
          <w:sz w:val="24"/>
          <w:szCs w:val="24"/>
        </w:rPr>
        <w:t xml:space="preserve">. </w:t>
      </w:r>
    </w:p>
    <w:p w:rsidR="00DB32F7" w:rsidRDefault="00065BBC">
      <w:pPr>
        <w:pStyle w:val="ab"/>
        <w:spacing w:after="120" w:line="240" w:lineRule="auto"/>
        <w:ind w:left="0" w:hanging="360"/>
        <w:jc w:val="both"/>
        <w:rPr>
          <w:sz w:val="24"/>
          <w:szCs w:val="24"/>
        </w:rPr>
      </w:pPr>
      <w:r>
        <w:rPr>
          <w:b/>
          <w:sz w:val="24"/>
          <w:szCs w:val="24"/>
        </w:rPr>
        <w:t>22.</w:t>
      </w:r>
      <w:r>
        <w:rPr>
          <w:rFonts w:cs="Calibri"/>
          <w:color w:val="000000"/>
          <w:sz w:val="24"/>
          <w:szCs w:val="24"/>
        </w:rPr>
        <w:t xml:space="preserve">Εφόσον η προσφορά δε συμπεριλαμβάνει τα απαιτούμενα κατά την παρούσα προκήρυξη στοιχεία, θα θεωρείται </w:t>
      </w:r>
      <w:r>
        <w:rPr>
          <w:rFonts w:cs="Calibri"/>
          <w:b/>
          <w:color w:val="000000"/>
          <w:sz w:val="24"/>
          <w:szCs w:val="24"/>
        </w:rPr>
        <w:t>άκυρη</w:t>
      </w:r>
      <w:r>
        <w:rPr>
          <w:rFonts w:cs="Calibri"/>
          <w:color w:val="000000"/>
          <w:sz w:val="24"/>
          <w:szCs w:val="24"/>
        </w:rPr>
        <w:t xml:space="preserve"> και δεν θα λαμβάνεται υπόψη.</w:t>
      </w:r>
    </w:p>
    <w:p w:rsidR="00DB32F7" w:rsidRDefault="00065BBC">
      <w:pPr>
        <w:widowControl w:val="0"/>
        <w:suppressAutoHyphens/>
        <w:autoSpaceDE w:val="0"/>
        <w:spacing w:after="120"/>
        <w:ind w:right="-334" w:hanging="360"/>
        <w:jc w:val="both"/>
        <w:rPr>
          <w:rFonts w:ascii="Calibri" w:hAnsi="Calibri"/>
          <w:spacing w:val="-1"/>
        </w:rPr>
      </w:pPr>
      <w:r>
        <w:rPr>
          <w:rFonts w:ascii="Calibri" w:hAnsi="Calibri"/>
          <w:b/>
          <w:bCs/>
        </w:rPr>
        <w:t>2</w:t>
      </w:r>
      <w:r>
        <w:rPr>
          <w:rFonts w:ascii="Calibri" w:hAnsi="Calibri"/>
          <w:b/>
          <w:bCs/>
        </w:rPr>
        <w:t>3. Δ</w:t>
      </w:r>
      <w:r>
        <w:rPr>
          <w:rFonts w:ascii="Calibri" w:hAnsi="Calibri"/>
          <w:b/>
          <w:bCs/>
          <w:spacing w:val="-1"/>
        </w:rPr>
        <w:t>ι</w:t>
      </w:r>
      <w:r>
        <w:rPr>
          <w:rFonts w:ascii="Calibri" w:hAnsi="Calibri"/>
          <w:b/>
          <w:bCs/>
        </w:rPr>
        <w:t>κ</w:t>
      </w:r>
      <w:r>
        <w:rPr>
          <w:rFonts w:ascii="Calibri" w:hAnsi="Calibri"/>
          <w:b/>
          <w:bCs/>
          <w:spacing w:val="-1"/>
        </w:rPr>
        <w:t>αί</w:t>
      </w:r>
      <w:r>
        <w:rPr>
          <w:rFonts w:ascii="Calibri" w:hAnsi="Calibri"/>
          <w:b/>
          <w:bCs/>
        </w:rPr>
        <w:t>ωμα σ</w:t>
      </w:r>
      <w:r>
        <w:rPr>
          <w:rFonts w:ascii="Calibri" w:hAnsi="Calibri"/>
          <w:b/>
          <w:bCs/>
          <w:spacing w:val="-4"/>
        </w:rPr>
        <w:t>υ</w:t>
      </w:r>
      <w:r>
        <w:rPr>
          <w:rFonts w:ascii="Calibri" w:hAnsi="Calibri"/>
          <w:b/>
          <w:bCs/>
        </w:rPr>
        <w:t>μ</w:t>
      </w:r>
      <w:r>
        <w:rPr>
          <w:rFonts w:ascii="Calibri" w:hAnsi="Calibri"/>
          <w:b/>
          <w:bCs/>
          <w:spacing w:val="1"/>
        </w:rPr>
        <w:t>μ</w:t>
      </w:r>
      <w:r>
        <w:rPr>
          <w:rFonts w:ascii="Calibri" w:hAnsi="Calibri"/>
          <w:b/>
          <w:bCs/>
        </w:rPr>
        <w:t>ε</w:t>
      </w:r>
      <w:r>
        <w:rPr>
          <w:rFonts w:ascii="Calibri" w:hAnsi="Calibri"/>
          <w:b/>
          <w:bCs/>
          <w:spacing w:val="-1"/>
        </w:rPr>
        <w:t>τοχ</w:t>
      </w:r>
      <w:r>
        <w:rPr>
          <w:rFonts w:ascii="Calibri" w:hAnsi="Calibri"/>
          <w:b/>
          <w:bCs/>
        </w:rPr>
        <w:t>ή</w:t>
      </w:r>
      <w:r>
        <w:rPr>
          <w:rFonts w:ascii="Calibri" w:hAnsi="Calibri"/>
          <w:b/>
          <w:bCs/>
          <w:spacing w:val="-1"/>
        </w:rPr>
        <w:t xml:space="preserve">ς </w:t>
      </w:r>
      <w:r>
        <w:rPr>
          <w:rFonts w:ascii="Calibri" w:hAnsi="Calibri"/>
          <w:spacing w:val="-2"/>
        </w:rPr>
        <w:t>σ</w:t>
      </w:r>
      <w:r>
        <w:rPr>
          <w:rFonts w:ascii="Calibri" w:hAnsi="Calibri"/>
          <w:spacing w:val="1"/>
        </w:rPr>
        <w:t>τ</w:t>
      </w:r>
      <w:r>
        <w:rPr>
          <w:rFonts w:ascii="Calibri" w:hAnsi="Calibri"/>
        </w:rPr>
        <w:t>ο δ</w:t>
      </w:r>
      <w:r>
        <w:rPr>
          <w:rFonts w:ascii="Calibri" w:hAnsi="Calibri"/>
          <w:spacing w:val="-1"/>
        </w:rPr>
        <w:t>ι</w:t>
      </w:r>
      <w:r>
        <w:rPr>
          <w:rFonts w:ascii="Calibri" w:hAnsi="Calibri"/>
        </w:rPr>
        <w:t>αγω</w:t>
      </w:r>
      <w:r>
        <w:rPr>
          <w:rFonts w:ascii="Calibri" w:hAnsi="Calibri"/>
          <w:spacing w:val="-1"/>
        </w:rPr>
        <w:t>ν</w:t>
      </w:r>
      <w:r>
        <w:rPr>
          <w:rFonts w:ascii="Calibri" w:hAnsi="Calibri"/>
        </w:rPr>
        <w:t>ισμό έχ</w:t>
      </w:r>
      <w:r>
        <w:rPr>
          <w:rFonts w:ascii="Calibri" w:hAnsi="Calibri"/>
          <w:spacing w:val="-2"/>
        </w:rPr>
        <w:t>ο</w:t>
      </w:r>
      <w:r>
        <w:rPr>
          <w:rFonts w:ascii="Calibri" w:hAnsi="Calibri"/>
        </w:rPr>
        <w:t xml:space="preserve">υν </w:t>
      </w:r>
      <w:r>
        <w:rPr>
          <w:rFonts w:ascii="Calibri" w:hAnsi="Calibri"/>
          <w:spacing w:val="1"/>
        </w:rPr>
        <w:t>όλ</w:t>
      </w:r>
      <w:r>
        <w:rPr>
          <w:rFonts w:ascii="Calibri" w:hAnsi="Calibri"/>
        </w:rPr>
        <w:t xml:space="preserve">α </w:t>
      </w:r>
      <w:r>
        <w:rPr>
          <w:rFonts w:ascii="Calibri" w:hAnsi="Calibri"/>
          <w:spacing w:val="1"/>
        </w:rPr>
        <w:t>τ</w:t>
      </w:r>
      <w:r>
        <w:rPr>
          <w:rFonts w:ascii="Calibri" w:hAnsi="Calibri"/>
        </w:rPr>
        <w:t>α</w:t>
      </w:r>
      <w:r>
        <w:rPr>
          <w:rFonts w:ascii="Calibri" w:hAnsi="Calibri"/>
          <w:spacing w:val="-2"/>
        </w:rPr>
        <w:t xml:space="preserve"> τ</w:t>
      </w:r>
      <w:r>
        <w:rPr>
          <w:rFonts w:ascii="Calibri" w:hAnsi="Calibri"/>
        </w:rPr>
        <w:t>αξιδ</w:t>
      </w:r>
      <w:r>
        <w:rPr>
          <w:rFonts w:ascii="Calibri" w:hAnsi="Calibri"/>
          <w:spacing w:val="-1"/>
        </w:rPr>
        <w:t>ι</w:t>
      </w:r>
      <w:r>
        <w:rPr>
          <w:rFonts w:ascii="Calibri" w:hAnsi="Calibri"/>
        </w:rPr>
        <w:t>ω</w:t>
      </w:r>
      <w:r>
        <w:rPr>
          <w:rFonts w:ascii="Calibri" w:hAnsi="Calibri"/>
          <w:spacing w:val="1"/>
        </w:rPr>
        <w:t>τ</w:t>
      </w:r>
      <w:r>
        <w:rPr>
          <w:rFonts w:ascii="Calibri" w:hAnsi="Calibri"/>
        </w:rPr>
        <w:t xml:space="preserve">ικά </w:t>
      </w:r>
      <w:r>
        <w:rPr>
          <w:rFonts w:ascii="Calibri" w:hAnsi="Calibri"/>
          <w:spacing w:val="-2"/>
        </w:rPr>
        <w:t>γ</w:t>
      </w:r>
      <w:r>
        <w:rPr>
          <w:rFonts w:ascii="Calibri" w:hAnsi="Calibri"/>
        </w:rPr>
        <w:t>ραφ</w:t>
      </w:r>
      <w:r>
        <w:rPr>
          <w:rFonts w:ascii="Calibri" w:hAnsi="Calibri"/>
          <w:spacing w:val="2"/>
        </w:rPr>
        <w:t>ε</w:t>
      </w:r>
      <w:r>
        <w:rPr>
          <w:rFonts w:ascii="Calibri" w:hAnsi="Calibri"/>
          <w:spacing w:val="-1"/>
        </w:rPr>
        <w:t xml:space="preserve">ία, που πληρούν </w:t>
      </w:r>
      <w:r>
        <w:rPr>
          <w:rFonts w:ascii="Calibri" w:hAnsi="Calibri"/>
          <w:b/>
          <w:spacing w:val="-1"/>
        </w:rPr>
        <w:t>τις κατά νόμο προϋποθέσεις</w:t>
      </w:r>
      <w:r>
        <w:rPr>
          <w:rFonts w:ascii="Calibri" w:hAnsi="Calibri"/>
          <w:spacing w:val="-1"/>
        </w:rPr>
        <w:t xml:space="preserve"> για την παροχή της εν λόγω υπηρεσίας.</w:t>
      </w:r>
    </w:p>
    <w:p w:rsidR="00DB32F7" w:rsidRDefault="00065BBC">
      <w:pPr>
        <w:widowControl w:val="0"/>
        <w:suppressAutoHyphens/>
        <w:autoSpaceDE w:val="0"/>
        <w:spacing w:after="120"/>
        <w:ind w:right="-334" w:hanging="360"/>
        <w:jc w:val="both"/>
        <w:rPr>
          <w:rFonts w:ascii="Calibri" w:hAnsi="Calibri"/>
          <w:bCs/>
        </w:rPr>
      </w:pPr>
      <w:r>
        <w:rPr>
          <w:rFonts w:ascii="Calibri" w:hAnsi="Calibri"/>
          <w:b/>
          <w:bCs/>
        </w:rPr>
        <w:t xml:space="preserve">24. Σύνταξη και υποβολή προσφορών: </w:t>
      </w:r>
      <w:r>
        <w:rPr>
          <w:rFonts w:ascii="Calibri" w:hAnsi="Calibri"/>
          <w:bCs/>
        </w:rPr>
        <w:t>οι προσφορές θα υποβληθούν στο γραφείο του Διευθυντή  του 1</w:t>
      </w:r>
      <w:r>
        <w:rPr>
          <w:rFonts w:ascii="Calibri" w:hAnsi="Calibri"/>
          <w:bCs/>
          <w:vertAlign w:val="superscript"/>
        </w:rPr>
        <w:t>ου</w:t>
      </w:r>
      <w:r>
        <w:rPr>
          <w:rFonts w:ascii="Calibri" w:hAnsi="Calibri"/>
          <w:bCs/>
        </w:rPr>
        <w:t xml:space="preserve"> </w:t>
      </w:r>
      <w:proofErr w:type="spellStart"/>
      <w:r>
        <w:rPr>
          <w:rFonts w:ascii="Calibri" w:hAnsi="Calibri"/>
          <w:bCs/>
        </w:rPr>
        <w:t>ΓΕΛΘέρμης</w:t>
      </w:r>
      <w:proofErr w:type="spellEnd"/>
      <w:r>
        <w:rPr>
          <w:rFonts w:ascii="Calibri" w:hAnsi="Calibri"/>
          <w:bCs/>
        </w:rPr>
        <w:t xml:space="preserve">, σε κλειστό φάκελο, μέχρι την </w:t>
      </w:r>
      <w:r>
        <w:rPr>
          <w:rFonts w:ascii="Calibri" w:hAnsi="Calibri"/>
          <w:b/>
          <w:bCs/>
        </w:rPr>
        <w:t xml:space="preserve">Πέμπτη 16 Νοεμβρίου 2023 </w:t>
      </w:r>
      <w:r>
        <w:rPr>
          <w:rFonts w:ascii="Calibri" w:hAnsi="Calibri"/>
          <w:b/>
        </w:rPr>
        <w:t>και ώρα 12:00.</w:t>
      </w:r>
      <w:r>
        <w:rPr>
          <w:rFonts w:ascii="Calibri" w:hAnsi="Calibri"/>
          <w:bCs/>
        </w:rPr>
        <w:t xml:space="preserve"> Μαζί με την προσφορά του και στον ίδιο φάκελο κάθε ταξιδιωτικό γραφείο θα καταθέσει απαραιτήτως και υπεύθυνη δήλωση στην οποία θα αναγράφεται ότι διαθέτει </w:t>
      </w:r>
      <w:r>
        <w:rPr>
          <w:rFonts w:ascii="Calibri" w:hAnsi="Calibri"/>
          <w:b/>
          <w:bCs/>
        </w:rPr>
        <w:t>το ειδικό σήμα λειτο</w:t>
      </w:r>
      <w:r>
        <w:rPr>
          <w:rFonts w:ascii="Calibri" w:hAnsi="Calibri"/>
          <w:b/>
          <w:bCs/>
        </w:rPr>
        <w:t>υργίας και μάλιστα σε ισχύ.</w:t>
      </w:r>
      <w:r>
        <w:rPr>
          <w:rFonts w:ascii="Calibri" w:hAnsi="Calibri"/>
          <w:bCs/>
        </w:rPr>
        <w:t xml:space="preserve"> Στην προσφορά υποχρεωτικά θα καταγράφονται, επίσης, </w:t>
      </w:r>
      <w:r>
        <w:rPr>
          <w:rFonts w:ascii="Calibri" w:hAnsi="Calibri"/>
          <w:b/>
          <w:bCs/>
        </w:rPr>
        <w:t>η υποχρεωτική ασφάλιση ευθύνης διοργανωτή,</w:t>
      </w:r>
      <w:r>
        <w:rPr>
          <w:rFonts w:ascii="Calibri" w:hAnsi="Calibri"/>
          <w:bCs/>
        </w:rPr>
        <w:t xml:space="preserve"> σύμφωνα με την κείμενη νομοθεσία καθώς και η </w:t>
      </w:r>
      <w:r>
        <w:rPr>
          <w:rFonts w:ascii="Calibri" w:hAnsi="Calibri"/>
          <w:b/>
          <w:bCs/>
        </w:rPr>
        <w:t xml:space="preserve">ασφαλιστική κάλυψη </w:t>
      </w:r>
      <w:r>
        <w:rPr>
          <w:rFonts w:ascii="Calibri" w:hAnsi="Calibri"/>
          <w:bCs/>
        </w:rPr>
        <w:t>σε περίπτωση ασθένειας και ατυχήματος, η τελική συνολική τιμή της προ</w:t>
      </w:r>
      <w:r>
        <w:rPr>
          <w:rFonts w:ascii="Calibri" w:hAnsi="Calibri"/>
          <w:bCs/>
        </w:rPr>
        <w:t>σφοράς και η επιβάρυνση ανά μαθητή/</w:t>
      </w:r>
      <w:proofErr w:type="spellStart"/>
      <w:r>
        <w:rPr>
          <w:rFonts w:ascii="Calibri" w:hAnsi="Calibri"/>
          <w:bCs/>
        </w:rPr>
        <w:t>τρια</w:t>
      </w:r>
      <w:proofErr w:type="spellEnd"/>
      <w:r>
        <w:rPr>
          <w:rFonts w:ascii="Calibri" w:hAnsi="Calibri"/>
          <w:bCs/>
        </w:rPr>
        <w:t>.</w:t>
      </w:r>
    </w:p>
    <w:p w:rsidR="00DB32F7" w:rsidRDefault="00065BBC">
      <w:pPr>
        <w:tabs>
          <w:tab w:val="center" w:pos="6840"/>
        </w:tabs>
        <w:ind w:left="3960"/>
        <w:jc w:val="center"/>
        <w:rPr>
          <w:rFonts w:ascii="Calibri" w:hAnsi="Calibri" w:cs="Calibri"/>
        </w:rPr>
      </w:pPr>
      <w:r>
        <w:rPr>
          <w:rFonts w:ascii="Calibri" w:hAnsi="Calibri" w:cs="Calibri"/>
        </w:rPr>
        <w:t>Ο Διευθυντής</w:t>
      </w:r>
    </w:p>
    <w:p w:rsidR="00DB32F7" w:rsidRDefault="00DB32F7">
      <w:pPr>
        <w:tabs>
          <w:tab w:val="center" w:pos="6840"/>
        </w:tabs>
        <w:ind w:left="3960"/>
        <w:jc w:val="center"/>
        <w:rPr>
          <w:rFonts w:ascii="Calibri" w:hAnsi="Calibri" w:cs="Calibri"/>
        </w:rPr>
      </w:pPr>
    </w:p>
    <w:p w:rsidR="00DB32F7" w:rsidRDefault="00DB32F7">
      <w:pPr>
        <w:tabs>
          <w:tab w:val="center" w:pos="6840"/>
        </w:tabs>
        <w:ind w:left="3960"/>
        <w:jc w:val="center"/>
        <w:rPr>
          <w:rFonts w:ascii="Calibri" w:hAnsi="Calibri" w:cs="Calibri"/>
        </w:rPr>
      </w:pPr>
    </w:p>
    <w:p w:rsidR="00DB32F7" w:rsidRDefault="00065BBC">
      <w:pPr>
        <w:tabs>
          <w:tab w:val="left" w:pos="5010"/>
        </w:tabs>
        <w:ind w:left="3960"/>
        <w:jc w:val="center"/>
      </w:pPr>
      <w:r>
        <w:rPr>
          <w:rFonts w:ascii="Calibri" w:hAnsi="Calibri" w:cs="Calibri"/>
        </w:rPr>
        <w:t>Βασίλειος Σαρρής,</w:t>
      </w:r>
      <w:r>
        <w:rPr>
          <w:rFonts w:ascii="Calibri" w:hAnsi="Calibri" w:cs="Calibri"/>
        </w:rPr>
        <w:br/>
        <w:t>ΠΕ.02, Φιλόλογος</w:t>
      </w:r>
    </w:p>
    <w:sectPr w:rsidR="00DB32F7">
      <w:pgSz w:w="11906" w:h="16838"/>
      <w:pgMar w:top="539" w:right="926"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Mangal">
    <w:panose1 w:val="00000400000000000000"/>
    <w:charset w:val="01"/>
    <w:family w:val="roman"/>
    <w:pitch w:val="default"/>
    <w:sig w:usb0="00008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multilevel"/>
    <w:tmpl w:val="00000000"/>
    <w:lvl w:ilvl="0">
      <w:start w:val="12"/>
      <w:numFmt w:val="decimal"/>
      <w:lvlText w:val="%1."/>
      <w:lvlJc w:val="left"/>
      <w:pPr>
        <w:tabs>
          <w:tab w:val="left" w:pos="180"/>
        </w:tabs>
        <w:ind w:left="180" w:hanging="360"/>
      </w:pPr>
      <w:rPr>
        <w:rFonts w:hint="default"/>
        <w:b/>
      </w:rPr>
    </w:lvl>
    <w:lvl w:ilvl="1">
      <w:start w:val="1"/>
      <w:numFmt w:val="lowerLetter"/>
      <w:lvlText w:val="%2."/>
      <w:lvlJc w:val="left"/>
      <w:pPr>
        <w:tabs>
          <w:tab w:val="left" w:pos="900"/>
        </w:tabs>
        <w:ind w:left="900" w:hanging="360"/>
      </w:pPr>
    </w:lvl>
    <w:lvl w:ilvl="2">
      <w:start w:val="1"/>
      <w:numFmt w:val="lowerRoman"/>
      <w:lvlText w:val="%3."/>
      <w:lvlJc w:val="right"/>
      <w:pPr>
        <w:tabs>
          <w:tab w:val="left" w:pos="1620"/>
        </w:tabs>
        <w:ind w:left="1620" w:hanging="180"/>
      </w:pPr>
    </w:lvl>
    <w:lvl w:ilvl="3">
      <w:start w:val="1"/>
      <w:numFmt w:val="decimal"/>
      <w:lvlText w:val="%4."/>
      <w:lvlJc w:val="left"/>
      <w:pPr>
        <w:tabs>
          <w:tab w:val="left" w:pos="2340"/>
        </w:tabs>
        <w:ind w:left="2340" w:hanging="360"/>
      </w:pPr>
    </w:lvl>
    <w:lvl w:ilvl="4">
      <w:start w:val="1"/>
      <w:numFmt w:val="lowerLetter"/>
      <w:lvlText w:val="%5."/>
      <w:lvlJc w:val="left"/>
      <w:pPr>
        <w:tabs>
          <w:tab w:val="left" w:pos="3060"/>
        </w:tabs>
        <w:ind w:left="3060" w:hanging="360"/>
      </w:pPr>
    </w:lvl>
    <w:lvl w:ilvl="5">
      <w:start w:val="1"/>
      <w:numFmt w:val="lowerRoman"/>
      <w:lvlText w:val="%6."/>
      <w:lvlJc w:val="right"/>
      <w:pPr>
        <w:tabs>
          <w:tab w:val="left" w:pos="3780"/>
        </w:tabs>
        <w:ind w:left="3780" w:hanging="180"/>
      </w:pPr>
    </w:lvl>
    <w:lvl w:ilvl="6">
      <w:start w:val="1"/>
      <w:numFmt w:val="decimal"/>
      <w:lvlText w:val="%7."/>
      <w:lvlJc w:val="left"/>
      <w:pPr>
        <w:tabs>
          <w:tab w:val="left" w:pos="4500"/>
        </w:tabs>
        <w:ind w:left="4500" w:hanging="360"/>
      </w:pPr>
    </w:lvl>
    <w:lvl w:ilvl="7">
      <w:start w:val="1"/>
      <w:numFmt w:val="lowerLetter"/>
      <w:lvlText w:val="%8."/>
      <w:lvlJc w:val="left"/>
      <w:pPr>
        <w:tabs>
          <w:tab w:val="left" w:pos="5220"/>
        </w:tabs>
        <w:ind w:left="5220" w:hanging="360"/>
      </w:pPr>
    </w:lvl>
    <w:lvl w:ilvl="8">
      <w:start w:val="1"/>
      <w:numFmt w:val="lowerRoman"/>
      <w:lvlText w:val="%9."/>
      <w:lvlJc w:val="right"/>
      <w:pPr>
        <w:tabs>
          <w:tab w:val="left" w:pos="5940"/>
        </w:tabs>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F7"/>
    <w:rsid w:val="00065BBC"/>
    <w:rsid w:val="00DB32F7"/>
    <w:rsid w:val="4416710D"/>
    <w:rsid w:val="7F0579A7"/>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7C109D-0EF3-40F9-A592-24E03A36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List" w:qFormat="1"/>
    <w:lsdException w:name="Title" w:qFormat="1"/>
    <w:lsdException w:name="Default Paragraph Font" w:uiPriority="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pPr>
      <w:suppressAutoHyphens/>
    </w:pPr>
    <w:rPr>
      <w:rFonts w:ascii="Tahoma" w:hAnsi="Tahoma" w:cs="Tahoma"/>
      <w:sz w:val="16"/>
      <w:szCs w:val="16"/>
      <w:lang w:eastAsia="ar-SA"/>
    </w:rPr>
  </w:style>
  <w:style w:type="paragraph" w:styleId="a4">
    <w:name w:val="Body Text"/>
    <w:basedOn w:val="a"/>
    <w:link w:val="Char1"/>
    <w:qFormat/>
    <w:pPr>
      <w:suppressAutoHyphens/>
      <w:jc w:val="center"/>
    </w:pPr>
    <w:rPr>
      <w:rFonts w:cs="Calibri"/>
      <w:b/>
      <w:bCs/>
      <w:lang w:eastAsia="ar-SA"/>
    </w:rPr>
  </w:style>
  <w:style w:type="paragraph" w:styleId="a5">
    <w:name w:val="footer"/>
    <w:basedOn w:val="a"/>
    <w:link w:val="Char0"/>
    <w:qFormat/>
    <w:pPr>
      <w:suppressLineNumbers/>
      <w:tabs>
        <w:tab w:val="center" w:pos="4819"/>
        <w:tab w:val="right" w:pos="9638"/>
      </w:tabs>
      <w:suppressAutoHyphens/>
      <w:spacing w:after="200" w:line="276" w:lineRule="auto"/>
    </w:pPr>
    <w:rPr>
      <w:rFonts w:ascii="Calibri" w:hAnsi="Calibri" w:cs="Calibri"/>
      <w:sz w:val="22"/>
      <w:szCs w:val="22"/>
      <w:lang w:eastAsia="ar-SA"/>
    </w:rPr>
  </w:style>
  <w:style w:type="paragraph" w:styleId="a6">
    <w:name w:val="header"/>
    <w:basedOn w:val="a"/>
    <w:link w:val="Char2"/>
    <w:qFormat/>
    <w:pPr>
      <w:suppressLineNumbers/>
      <w:tabs>
        <w:tab w:val="center" w:pos="4819"/>
        <w:tab w:val="right" w:pos="9638"/>
      </w:tabs>
      <w:suppressAutoHyphens/>
      <w:spacing w:after="200" w:line="276" w:lineRule="auto"/>
    </w:pPr>
    <w:rPr>
      <w:rFonts w:ascii="Calibri" w:hAnsi="Calibri" w:cs="Calibri"/>
      <w:sz w:val="22"/>
      <w:szCs w:val="22"/>
      <w:lang w:eastAsia="ar-SA"/>
    </w:rPr>
  </w:style>
  <w:style w:type="character" w:styleId="-">
    <w:name w:val="Hyperlink"/>
    <w:basedOn w:val="a0"/>
    <w:qFormat/>
    <w:rPr>
      <w:color w:val="0000FF"/>
      <w:u w:val="single"/>
    </w:rPr>
  </w:style>
  <w:style w:type="paragraph" w:styleId="a7">
    <w:name w:val="List"/>
    <w:basedOn w:val="a4"/>
    <w:qFormat/>
    <w:rPr>
      <w:rFonts w:cs="Mangal"/>
    </w:rPr>
  </w:style>
  <w:style w:type="character" w:styleId="a8">
    <w:name w:val="page number"/>
    <w:basedOn w:val="a0"/>
    <w:qFormat/>
    <w:rPr>
      <w:rFonts w:cs="Times New Roman"/>
    </w:rPr>
  </w:style>
  <w:style w:type="character" w:styleId="a9">
    <w:name w:val="Strong"/>
    <w:basedOn w:val="a0"/>
    <w:qFormat/>
    <w:rPr>
      <w:b/>
      <w:bCs/>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qFormat/>
    <w:pPr>
      <w:spacing w:after="200" w:line="276" w:lineRule="auto"/>
      <w:ind w:left="720"/>
      <w:contextualSpacing/>
    </w:pPr>
    <w:rPr>
      <w:rFonts w:ascii="Calibri" w:eastAsia="Calibri" w:hAnsi="Calibri"/>
      <w:sz w:val="22"/>
      <w:szCs w:val="22"/>
      <w:lang w:eastAsia="en-US"/>
    </w:rPr>
  </w:style>
  <w:style w:type="character" w:customStyle="1" w:styleId="1">
    <w:name w:val="Προεπιλεγμένη γραμματοσειρά1"/>
    <w:qFormat/>
  </w:style>
  <w:style w:type="character" w:customStyle="1" w:styleId="Char3">
    <w:name w:val="Σώμα κειμένου Char"/>
    <w:qFormat/>
    <w:rPr>
      <w:rFonts w:ascii="Times New Roman" w:hAnsi="Times New Roman"/>
      <w:b/>
      <w:sz w:val="24"/>
    </w:rPr>
  </w:style>
  <w:style w:type="paragraph" w:customStyle="1" w:styleId="ac">
    <w:name w:val="Επικεφαλίδα"/>
    <w:basedOn w:val="a"/>
    <w:next w:val="a4"/>
    <w:qFormat/>
    <w:pPr>
      <w:keepNext/>
      <w:suppressAutoHyphens/>
      <w:spacing w:before="240" w:after="120" w:line="276" w:lineRule="auto"/>
    </w:pPr>
    <w:rPr>
      <w:rFonts w:ascii="Arial" w:eastAsia="SimSun" w:hAnsi="Arial" w:cs="Mangal"/>
      <w:sz w:val="28"/>
      <w:szCs w:val="28"/>
      <w:lang w:eastAsia="ar-SA"/>
    </w:rPr>
  </w:style>
  <w:style w:type="character" w:customStyle="1" w:styleId="Char1">
    <w:name w:val="Σώμα κειμένου Char1"/>
    <w:basedOn w:val="a0"/>
    <w:link w:val="a4"/>
    <w:qFormat/>
    <w:rPr>
      <w:rFonts w:cs="Calibri"/>
      <w:b/>
      <w:bCs/>
      <w:sz w:val="24"/>
      <w:szCs w:val="24"/>
      <w:lang w:val="el-GR" w:eastAsia="ar-SA" w:bidi="ar-SA"/>
    </w:rPr>
  </w:style>
  <w:style w:type="paragraph" w:customStyle="1" w:styleId="10">
    <w:name w:val="Λεζάντα1"/>
    <w:basedOn w:val="a"/>
    <w:qFormat/>
    <w:pPr>
      <w:suppressLineNumbers/>
      <w:suppressAutoHyphens/>
      <w:spacing w:before="120" w:after="120" w:line="276" w:lineRule="auto"/>
    </w:pPr>
    <w:rPr>
      <w:rFonts w:ascii="Calibri" w:hAnsi="Calibri" w:cs="Mangal"/>
      <w:i/>
      <w:iCs/>
      <w:lang w:eastAsia="ar-SA"/>
    </w:rPr>
  </w:style>
  <w:style w:type="paragraph" w:customStyle="1" w:styleId="ad">
    <w:name w:val="Ευρετήριο"/>
    <w:basedOn w:val="a"/>
    <w:qFormat/>
    <w:pPr>
      <w:suppressLineNumbers/>
      <w:suppressAutoHyphens/>
      <w:spacing w:after="200" w:line="276" w:lineRule="auto"/>
    </w:pPr>
    <w:rPr>
      <w:rFonts w:ascii="Calibri" w:hAnsi="Calibri" w:cs="Mangal"/>
      <w:sz w:val="22"/>
      <w:szCs w:val="22"/>
      <w:lang w:eastAsia="ar-SA"/>
    </w:rPr>
  </w:style>
  <w:style w:type="paragraph" w:customStyle="1" w:styleId="ae">
    <w:name w:val="Περιεχόμενα πλαισίου"/>
    <w:basedOn w:val="a4"/>
    <w:qFormat/>
  </w:style>
  <w:style w:type="character" w:customStyle="1" w:styleId="Char0">
    <w:name w:val="Υποσέλιδο Char"/>
    <w:basedOn w:val="a0"/>
    <w:link w:val="a5"/>
    <w:qFormat/>
    <w:rPr>
      <w:rFonts w:ascii="Calibri" w:hAnsi="Calibri" w:cs="Calibri"/>
      <w:sz w:val="22"/>
      <w:szCs w:val="22"/>
      <w:lang w:val="el-GR" w:eastAsia="ar-SA" w:bidi="ar-SA"/>
    </w:rPr>
  </w:style>
  <w:style w:type="paragraph" w:customStyle="1" w:styleId="Default">
    <w:name w:val="Default"/>
    <w:basedOn w:val="a"/>
    <w:qFormat/>
    <w:pPr>
      <w:suppressAutoHyphens/>
      <w:autoSpaceDE w:val="0"/>
      <w:spacing w:line="200" w:lineRule="atLeast"/>
    </w:pPr>
    <w:rPr>
      <w:rFonts w:ascii="Calibri" w:eastAsia="Calibri" w:hAnsi="Calibri" w:cs="Calibri"/>
      <w:color w:val="000000"/>
      <w:lang w:eastAsia="hi-IN" w:bidi="hi-IN"/>
    </w:rPr>
  </w:style>
  <w:style w:type="character" w:customStyle="1" w:styleId="Char2">
    <w:name w:val="Κεφαλίδα Char"/>
    <w:basedOn w:val="a0"/>
    <w:link w:val="a6"/>
    <w:qFormat/>
    <w:rPr>
      <w:rFonts w:ascii="Calibri" w:hAnsi="Calibri" w:cs="Calibri"/>
      <w:sz w:val="22"/>
      <w:szCs w:val="22"/>
      <w:lang w:val="el-GR" w:eastAsia="ar-SA" w:bidi="ar-SA"/>
    </w:rPr>
  </w:style>
  <w:style w:type="paragraph" w:customStyle="1" w:styleId="af">
    <w:name w:val="Περιεχόμενα πίνακα"/>
    <w:basedOn w:val="a"/>
    <w:qFormat/>
    <w:pPr>
      <w:suppressLineNumbers/>
      <w:suppressAutoHyphens/>
      <w:spacing w:after="200" w:line="276" w:lineRule="auto"/>
    </w:pPr>
    <w:rPr>
      <w:rFonts w:ascii="Calibri" w:hAnsi="Calibri" w:cs="Calibri"/>
      <w:sz w:val="22"/>
      <w:szCs w:val="22"/>
      <w:lang w:eastAsia="ar-SA"/>
    </w:rPr>
  </w:style>
  <w:style w:type="paragraph" w:customStyle="1" w:styleId="af0">
    <w:name w:val="Επικεφαλίδα πίνακα"/>
    <w:basedOn w:val="af"/>
    <w:qFormat/>
    <w:pPr>
      <w:jc w:val="center"/>
    </w:pPr>
    <w:rPr>
      <w:b/>
      <w:bCs/>
    </w:rPr>
  </w:style>
  <w:style w:type="character" w:customStyle="1" w:styleId="Char">
    <w:name w:val="Κείμενο πλαισίου Char"/>
    <w:basedOn w:val="a0"/>
    <w:link w:val="a3"/>
    <w:qFormat/>
    <w:rPr>
      <w:rFonts w:ascii="Tahoma" w:hAnsi="Tahoma" w:cs="Tahoma"/>
      <w:sz w:val="16"/>
      <w:szCs w:val="16"/>
      <w:lang w:val="el-GR" w:eastAsia="ar-SA" w:bidi="ar-SA"/>
    </w:rPr>
  </w:style>
  <w:style w:type="character" w:customStyle="1" w:styleId="apple-converted-space">
    <w:name w:val="apple-converted-space"/>
    <w:basedOn w:val="a0"/>
    <w:qFormat/>
  </w:style>
  <w:style w:type="paragraph" w:customStyle="1" w:styleId="af1">
    <w:name w:val="ΑΙΤΗΣΗ ΕΚΔΡΟΜΗΣ"/>
    <w:basedOn w:val="a"/>
    <w:link w:val="Char4"/>
    <w:qFormat/>
    <w:pPr>
      <w:spacing w:line="360" w:lineRule="auto"/>
    </w:pPr>
    <w:rPr>
      <w:rFonts w:ascii="Verdana" w:hAnsi="Verdana" w:cs="Verdana"/>
      <w:sz w:val="18"/>
      <w:szCs w:val="18"/>
    </w:rPr>
  </w:style>
  <w:style w:type="character" w:customStyle="1" w:styleId="Char4">
    <w:name w:val="ΑΙΤΗΣΗ ΕΚΔΡΟΜΗΣ Char"/>
    <w:link w:val="af1"/>
    <w:qFormat/>
    <w:rPr>
      <w:rFonts w:ascii="Verdana" w:hAnsi="Verdana" w:cs="Verdana"/>
      <w:sz w:val="18"/>
      <w:szCs w:val="18"/>
      <w:lang w:val="el-GR"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1324</Words>
  <Characters>7552</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ΧΑΤΖΗΜΑΡΓΑΡΙΤΟΥ ΔΕΣΠΟΙΝΑ</dc:creator>
  <cp:lastModifiedBy>Pdimou</cp:lastModifiedBy>
  <cp:revision>2</cp:revision>
  <cp:lastPrinted>2023-11-07T10:31:00Z</cp:lastPrinted>
  <dcterms:created xsi:type="dcterms:W3CDTF">2023-11-08T12:45:00Z</dcterms:created>
  <dcterms:modified xsi:type="dcterms:W3CDTF">2023-11-08T12:45:00Z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991E48648F374D389E9A02CB5AE72465_13</vt:lpwstr>
  </property>
</Properties>
</file>